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28" w:rsidRDefault="001B4228" w:rsidP="001B4228">
      <w:pPr>
        <w:jc w:val="right"/>
        <w:rPr>
          <w:b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</w:rPr>
        <w:t>Дата оприлюднення – 14 березня 2017 року.</w:t>
      </w:r>
    </w:p>
    <w:p w:rsidR="001B4228" w:rsidRPr="001B4228" w:rsidRDefault="001B4228" w:rsidP="001B4228">
      <w:pPr>
        <w:pStyle w:val="a3"/>
        <w:jc w:val="center"/>
        <w:rPr>
          <w:sz w:val="24"/>
          <w:szCs w:val="24"/>
        </w:rPr>
      </w:pPr>
      <w:r w:rsidRPr="001B4228">
        <w:rPr>
          <w:sz w:val="24"/>
          <w:szCs w:val="24"/>
        </w:rPr>
        <w:t>Повідомлення про проведення річних загальних зборів акціонерів</w:t>
      </w:r>
    </w:p>
    <w:p w:rsidR="001B4228" w:rsidRPr="001B4228" w:rsidRDefault="001B4228" w:rsidP="001B4228">
      <w:pPr>
        <w:pStyle w:val="a3"/>
        <w:jc w:val="center"/>
        <w:rPr>
          <w:b/>
          <w:sz w:val="24"/>
          <w:szCs w:val="24"/>
        </w:rPr>
      </w:pPr>
      <w:r w:rsidRPr="001B4228">
        <w:rPr>
          <w:b/>
          <w:noProof/>
          <w:sz w:val="24"/>
          <w:szCs w:val="24"/>
        </w:rPr>
        <w:t>Приватного акціонерного товариства «Нива-плюс»</w:t>
      </w:r>
    </w:p>
    <w:p w:rsidR="001B4228" w:rsidRPr="001B4228" w:rsidRDefault="001B4228" w:rsidP="001B4228">
      <w:pPr>
        <w:pStyle w:val="a3"/>
        <w:ind w:right="-1" w:firstLine="708"/>
        <w:rPr>
          <w:sz w:val="24"/>
          <w:szCs w:val="24"/>
        </w:rPr>
      </w:pPr>
      <w:r w:rsidRPr="001B4228">
        <w:rPr>
          <w:sz w:val="24"/>
          <w:szCs w:val="24"/>
        </w:rPr>
        <w:t xml:space="preserve">Наглядова рада Приватного акціонерного товариства «Нива-плюс» (надалі – Товариство), код за ЄДРПОУ </w:t>
      </w:r>
      <w:r w:rsidRPr="001B4228">
        <w:rPr>
          <w:noProof/>
          <w:sz w:val="24"/>
          <w:szCs w:val="24"/>
        </w:rPr>
        <w:t>14223494</w:t>
      </w:r>
      <w:r w:rsidRPr="001B4228">
        <w:rPr>
          <w:sz w:val="24"/>
          <w:szCs w:val="24"/>
        </w:rPr>
        <w:t xml:space="preserve">, місцезнаходження: </w:t>
      </w:r>
      <w:r w:rsidRPr="001B4228">
        <w:rPr>
          <w:noProof/>
          <w:sz w:val="24"/>
          <w:szCs w:val="24"/>
        </w:rPr>
        <w:t>16751, Чернігівська обл., Ічнянський р-н, с. Іваниця,   вул. Леніна, буд. 39</w:t>
      </w:r>
      <w:r w:rsidRPr="001B4228">
        <w:rPr>
          <w:sz w:val="24"/>
          <w:szCs w:val="24"/>
        </w:rPr>
        <w:t xml:space="preserve">, повідомляє про проведення чергових загальних зборів акціонерів, які </w:t>
      </w:r>
      <w:r w:rsidRPr="001B4228">
        <w:rPr>
          <w:sz w:val="24"/>
          <w:szCs w:val="24"/>
          <w:lang w:eastAsia="uk-UA"/>
        </w:rPr>
        <w:t xml:space="preserve">відбудуться  </w:t>
      </w:r>
      <w:r w:rsidRPr="001B4228">
        <w:rPr>
          <w:sz w:val="24"/>
          <w:szCs w:val="24"/>
        </w:rPr>
        <w:t xml:space="preserve"> </w:t>
      </w:r>
      <w:r w:rsidRPr="001B4228">
        <w:rPr>
          <w:noProof/>
          <w:sz w:val="24"/>
          <w:szCs w:val="24"/>
        </w:rPr>
        <w:t xml:space="preserve"> </w:t>
      </w:r>
      <w:r w:rsidRPr="001B4228">
        <w:rPr>
          <w:b/>
          <w:noProof/>
          <w:sz w:val="24"/>
          <w:szCs w:val="24"/>
        </w:rPr>
        <w:t xml:space="preserve">19  квітня 2017 року </w:t>
      </w:r>
      <w:r w:rsidRPr="001B4228">
        <w:rPr>
          <w:sz w:val="24"/>
          <w:szCs w:val="24"/>
        </w:rPr>
        <w:t xml:space="preserve"> </w:t>
      </w:r>
      <w:r w:rsidRPr="001B4228">
        <w:rPr>
          <w:b/>
          <w:sz w:val="24"/>
          <w:szCs w:val="24"/>
        </w:rPr>
        <w:t xml:space="preserve">о </w:t>
      </w:r>
      <w:r w:rsidRPr="001B4228">
        <w:rPr>
          <w:b/>
          <w:noProof/>
          <w:sz w:val="24"/>
          <w:szCs w:val="24"/>
        </w:rPr>
        <w:t>11.00</w:t>
      </w:r>
      <w:r w:rsidRPr="001B4228">
        <w:rPr>
          <w:sz w:val="24"/>
          <w:szCs w:val="24"/>
        </w:rPr>
        <w:t xml:space="preserve"> за адресою: </w:t>
      </w:r>
      <w:r w:rsidRPr="001B4228">
        <w:rPr>
          <w:b/>
          <w:noProof/>
          <w:sz w:val="24"/>
          <w:szCs w:val="24"/>
        </w:rPr>
        <w:t>16751, Чернігівська обл., Ічнянський р-н, с. Іваниця,   вул. Леніна, буд. 39</w:t>
      </w:r>
      <w:r w:rsidRPr="001B4228">
        <w:rPr>
          <w:b/>
          <w:sz w:val="24"/>
          <w:szCs w:val="24"/>
        </w:rPr>
        <w:t xml:space="preserve"> (</w:t>
      </w:r>
      <w:r w:rsidRPr="001B4228">
        <w:rPr>
          <w:b/>
          <w:noProof/>
          <w:sz w:val="24"/>
          <w:szCs w:val="24"/>
        </w:rPr>
        <w:t>актовий зал №1, 2 поверх адмінбудівлі</w:t>
      </w:r>
      <w:r w:rsidRPr="001B4228">
        <w:rPr>
          <w:b/>
          <w:sz w:val="24"/>
          <w:szCs w:val="24"/>
        </w:rPr>
        <w:t>)</w:t>
      </w:r>
      <w:r w:rsidRPr="001B4228">
        <w:rPr>
          <w:sz w:val="24"/>
          <w:szCs w:val="24"/>
        </w:rPr>
        <w:t>.</w:t>
      </w:r>
    </w:p>
    <w:p w:rsidR="001B4228" w:rsidRPr="001B4228" w:rsidRDefault="001B4228" w:rsidP="001B4228">
      <w:pPr>
        <w:widowControl/>
        <w:ind w:firstLine="708"/>
        <w:jc w:val="both"/>
      </w:pPr>
      <w:r w:rsidRPr="001B4228">
        <w:t>Реєстрація акціонерів та їх представників, які прибули на загальні збори акціонерів, проводиться 19 квітня 2017 року з 10.00 до 10.50 за місцем проведення зборів. Перелік акціонерів, які мають право на участь у загальних зборах складається станом на 24 годину 12.04.2017 року.</w:t>
      </w:r>
    </w:p>
    <w:p w:rsidR="001B4228" w:rsidRPr="001B4228" w:rsidRDefault="001B4228" w:rsidP="001B4228">
      <w:pPr>
        <w:ind w:left="1609"/>
        <w:rPr>
          <w:b/>
        </w:rPr>
      </w:pPr>
      <w:r w:rsidRPr="001B4228">
        <w:rPr>
          <w:b/>
        </w:rPr>
        <w:t>Проект</w:t>
      </w:r>
      <w:r w:rsidRPr="001B4228">
        <w:t xml:space="preserve"> </w:t>
      </w:r>
      <w:r w:rsidRPr="001B4228">
        <w:rPr>
          <w:b/>
        </w:rPr>
        <w:t>порядку денного (перелік питань, що виносяться на голосування):</w:t>
      </w:r>
    </w:p>
    <w:p w:rsidR="001B4228" w:rsidRPr="001B4228" w:rsidRDefault="001B4228" w:rsidP="001B4228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1B4228">
        <w:rPr>
          <w:sz w:val="24"/>
          <w:szCs w:val="24"/>
        </w:rPr>
        <w:t>Обрання лічильної комісії загальних зборів та затвердження її складу.</w:t>
      </w:r>
    </w:p>
    <w:p w:rsidR="001B4228" w:rsidRPr="001B4228" w:rsidRDefault="001B4228" w:rsidP="001B4228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1B4228">
        <w:rPr>
          <w:sz w:val="24"/>
          <w:szCs w:val="24"/>
        </w:rPr>
        <w:t>Обрання голови та секретаря загальних зборів .</w:t>
      </w:r>
    </w:p>
    <w:p w:rsidR="001B4228" w:rsidRPr="001B4228" w:rsidRDefault="001B4228" w:rsidP="001B4228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rPr>
          <w:sz w:val="24"/>
          <w:szCs w:val="24"/>
        </w:rPr>
      </w:pPr>
      <w:r w:rsidRPr="001B4228">
        <w:rPr>
          <w:sz w:val="24"/>
          <w:szCs w:val="24"/>
        </w:rPr>
        <w:t>Затвердження регламенту загальних зборів акціонерів.</w:t>
      </w:r>
    </w:p>
    <w:p w:rsidR="001B4228" w:rsidRPr="001B4228" w:rsidRDefault="001B4228" w:rsidP="001B4228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rPr>
          <w:sz w:val="24"/>
          <w:szCs w:val="24"/>
        </w:rPr>
      </w:pPr>
      <w:r w:rsidRPr="001B4228">
        <w:rPr>
          <w:sz w:val="24"/>
          <w:szCs w:val="24"/>
        </w:rPr>
        <w:t>Звіт Правління про фінансово-господарську діяльність Товариства за 2016 рік, прийняття рішення за наслідками розгляду звіту. Визначення основних напрямків діяльності Товариства на 2017 рік.</w:t>
      </w:r>
    </w:p>
    <w:p w:rsidR="001B4228" w:rsidRPr="001B4228" w:rsidRDefault="001B4228" w:rsidP="001B4228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rPr>
          <w:sz w:val="24"/>
          <w:szCs w:val="24"/>
        </w:rPr>
      </w:pPr>
      <w:r w:rsidRPr="001B4228">
        <w:rPr>
          <w:sz w:val="24"/>
          <w:szCs w:val="24"/>
        </w:rPr>
        <w:t>Звіт Наглядової ради за 2016 рік, прийняття рішення за наслідками розгляду звіту.</w:t>
      </w:r>
    </w:p>
    <w:p w:rsidR="001B4228" w:rsidRPr="001B4228" w:rsidRDefault="001B4228" w:rsidP="001B4228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rPr>
          <w:sz w:val="24"/>
          <w:szCs w:val="24"/>
        </w:rPr>
      </w:pPr>
      <w:r w:rsidRPr="001B4228">
        <w:rPr>
          <w:sz w:val="24"/>
          <w:szCs w:val="24"/>
        </w:rPr>
        <w:t>Звіт Ревізора за 2016 рік, прийняття рішення за наслідками розгляду звіту. Затвердження висновків Ревізора за підсумками перевірки фінансово-господарської діяльності Товариства за 2016 рік.</w:t>
      </w:r>
    </w:p>
    <w:p w:rsidR="001B4228" w:rsidRPr="001B4228" w:rsidRDefault="001B4228" w:rsidP="001B4228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rPr>
          <w:sz w:val="24"/>
          <w:szCs w:val="24"/>
        </w:rPr>
      </w:pPr>
      <w:r w:rsidRPr="001B4228">
        <w:rPr>
          <w:sz w:val="24"/>
          <w:szCs w:val="24"/>
        </w:rPr>
        <w:t>Затвердження річного звіту  Товариства за 2016 рік.</w:t>
      </w:r>
    </w:p>
    <w:p w:rsidR="001B4228" w:rsidRPr="001B4228" w:rsidRDefault="001B4228" w:rsidP="001B4228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rPr>
          <w:sz w:val="24"/>
          <w:szCs w:val="24"/>
        </w:rPr>
      </w:pPr>
      <w:r w:rsidRPr="001B4228">
        <w:rPr>
          <w:sz w:val="24"/>
          <w:szCs w:val="24"/>
        </w:rPr>
        <w:t xml:space="preserve">Розподіл прибутку та визначення порядку покриття збитків Товариства за 2016 рік. </w:t>
      </w:r>
    </w:p>
    <w:p w:rsidR="001B4228" w:rsidRPr="001B4228" w:rsidRDefault="001B4228" w:rsidP="001B4228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rPr>
          <w:sz w:val="24"/>
          <w:szCs w:val="24"/>
        </w:rPr>
      </w:pPr>
      <w:r w:rsidRPr="001B4228">
        <w:rPr>
          <w:sz w:val="24"/>
          <w:szCs w:val="24"/>
        </w:rPr>
        <w:t>Прийняття рішення про внесення змін до Статуту Товариства, шляхом викладення його в новій редакції. Обрання особи, якій надаватимуться повноваження з підписання нової редакції Статуту та забезпечення його реєстрації.</w:t>
      </w:r>
    </w:p>
    <w:p w:rsidR="001B4228" w:rsidRPr="001B4228" w:rsidRDefault="001B4228" w:rsidP="001B4228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rPr>
          <w:sz w:val="24"/>
          <w:szCs w:val="24"/>
        </w:rPr>
      </w:pPr>
      <w:r w:rsidRPr="001B4228">
        <w:rPr>
          <w:sz w:val="24"/>
          <w:szCs w:val="24"/>
        </w:rPr>
        <w:t>Прийняття рішення про припинення повноважень Ревізора.</w:t>
      </w:r>
    </w:p>
    <w:p w:rsidR="001B4228" w:rsidRPr="001B4228" w:rsidRDefault="001B4228" w:rsidP="001B4228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rPr>
          <w:sz w:val="24"/>
          <w:szCs w:val="24"/>
        </w:rPr>
      </w:pPr>
      <w:r w:rsidRPr="001B4228">
        <w:rPr>
          <w:sz w:val="24"/>
          <w:szCs w:val="24"/>
        </w:rPr>
        <w:t>Обрання Ревізора Товариства.</w:t>
      </w:r>
    </w:p>
    <w:p w:rsidR="001B4228" w:rsidRPr="001B4228" w:rsidRDefault="001B4228" w:rsidP="001B4228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rPr>
          <w:sz w:val="24"/>
          <w:szCs w:val="24"/>
        </w:rPr>
      </w:pPr>
      <w:r w:rsidRPr="001B4228">
        <w:rPr>
          <w:sz w:val="24"/>
          <w:szCs w:val="24"/>
        </w:rPr>
        <w:t>Про внесення змін та доповнень до Положення «Про Ревізора Товариства»  шляхом викладення його в новій редакції.</w:t>
      </w:r>
    </w:p>
    <w:p w:rsidR="001B4228" w:rsidRPr="001B4228" w:rsidRDefault="001B4228" w:rsidP="001B4228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rPr>
          <w:sz w:val="24"/>
          <w:szCs w:val="24"/>
        </w:rPr>
      </w:pPr>
      <w:r w:rsidRPr="001B4228">
        <w:rPr>
          <w:sz w:val="24"/>
          <w:szCs w:val="24"/>
        </w:rPr>
        <w:t>Затвердження умов договору з Ревізором. Обрання особи, уповноваженої на підписання договору з Ревізором.</w:t>
      </w:r>
    </w:p>
    <w:p w:rsidR="001B4228" w:rsidRPr="001B4228" w:rsidRDefault="001B4228" w:rsidP="001B4228">
      <w:pPr>
        <w:pStyle w:val="a3"/>
        <w:ind w:firstLine="851"/>
        <w:rPr>
          <w:sz w:val="24"/>
          <w:szCs w:val="24"/>
        </w:rPr>
      </w:pPr>
      <w:r w:rsidRPr="001B4228">
        <w:rPr>
          <w:sz w:val="24"/>
          <w:szCs w:val="24"/>
        </w:rPr>
        <w:t xml:space="preserve">Для участі у зборах необхідно мати: акціонерам - документ, який посвідчує особу, представникам акціонерів - додатково довіреність на право участі та голосування на зборах, оформлену згідно з чинним законодавством.  З матеріалами, необхідними для прийняття рішень з питань порядку денного, акціонери можуть ознайомитись,  у робочі дні з </w:t>
      </w:r>
      <w:r w:rsidRPr="001B4228">
        <w:rPr>
          <w:noProof/>
          <w:sz w:val="24"/>
          <w:szCs w:val="24"/>
        </w:rPr>
        <w:t>09:00</w:t>
      </w:r>
      <w:r w:rsidRPr="001B4228">
        <w:rPr>
          <w:sz w:val="24"/>
          <w:szCs w:val="24"/>
        </w:rPr>
        <w:t xml:space="preserve"> до </w:t>
      </w:r>
      <w:r w:rsidRPr="001B4228">
        <w:rPr>
          <w:noProof/>
          <w:sz w:val="24"/>
          <w:szCs w:val="24"/>
        </w:rPr>
        <w:t>17:00 (крім обідньої перерви з 12:00 до 13:00)  та в день проведення зборів</w:t>
      </w:r>
      <w:r w:rsidRPr="001B4228">
        <w:rPr>
          <w:sz w:val="24"/>
          <w:szCs w:val="24"/>
        </w:rPr>
        <w:t xml:space="preserve"> з 08.00 до 10.50 в приміщенні приймальної кімнати на другому поверсі </w:t>
      </w:r>
      <w:proofErr w:type="spellStart"/>
      <w:r w:rsidRPr="001B4228">
        <w:rPr>
          <w:sz w:val="24"/>
          <w:szCs w:val="24"/>
        </w:rPr>
        <w:t>адмінбудівлі</w:t>
      </w:r>
      <w:proofErr w:type="spellEnd"/>
      <w:r w:rsidRPr="001B4228">
        <w:rPr>
          <w:sz w:val="24"/>
          <w:szCs w:val="24"/>
        </w:rPr>
        <w:t xml:space="preserve"> за адресою: </w:t>
      </w:r>
      <w:r w:rsidRPr="001B4228">
        <w:rPr>
          <w:noProof/>
          <w:sz w:val="24"/>
          <w:szCs w:val="24"/>
        </w:rPr>
        <w:t>16751, Чернігівська обл., Ічнянський р-н, с. Іваниця,   вул. Леніна, буд. 39</w:t>
      </w:r>
      <w:r w:rsidRPr="001B4228">
        <w:rPr>
          <w:sz w:val="24"/>
          <w:szCs w:val="24"/>
        </w:rPr>
        <w:t xml:space="preserve">.  Посадова особа, яка відповідальна за порядок ознайомлення з документами – Голова правління  Щербина Борис Григорович. Телефон для довідок (04633)2-33-38. Інформація щодо кожного з питань, включених до проекту порядку денного, розміщена на веб-сайті Товариства: </w:t>
      </w:r>
      <w:hyperlink r:id="rId8" w:history="1">
        <w:r w:rsidRPr="001B4228">
          <w:rPr>
            <w:rStyle w:val="aa"/>
            <w:sz w:val="24"/>
            <w:szCs w:val="24"/>
            <w:lang w:val="en-US"/>
          </w:rPr>
          <w:t>www</w:t>
        </w:r>
        <w:r w:rsidRPr="001B4228">
          <w:rPr>
            <w:rStyle w:val="aa"/>
            <w:sz w:val="24"/>
            <w:szCs w:val="24"/>
            <w:lang w:val="ru-RU"/>
          </w:rPr>
          <w:t>.</w:t>
        </w:r>
        <w:proofErr w:type="spellStart"/>
        <w:r w:rsidRPr="001B4228">
          <w:rPr>
            <w:rStyle w:val="aa"/>
            <w:sz w:val="24"/>
            <w:szCs w:val="24"/>
            <w:lang w:val="en-US"/>
          </w:rPr>
          <w:t>niva</w:t>
        </w:r>
        <w:proofErr w:type="spellEnd"/>
        <w:r w:rsidRPr="001B4228">
          <w:rPr>
            <w:rStyle w:val="aa"/>
            <w:sz w:val="24"/>
            <w:szCs w:val="24"/>
            <w:lang w:val="ru-RU"/>
          </w:rPr>
          <w:t>-</w:t>
        </w:r>
        <w:r w:rsidRPr="001B4228">
          <w:rPr>
            <w:rStyle w:val="aa"/>
            <w:sz w:val="24"/>
            <w:szCs w:val="24"/>
            <w:lang w:val="en-US"/>
          </w:rPr>
          <w:t>plus</w:t>
        </w:r>
        <w:r w:rsidRPr="001B4228">
          <w:rPr>
            <w:rStyle w:val="aa"/>
            <w:sz w:val="24"/>
            <w:szCs w:val="24"/>
            <w:lang w:val="ru-RU"/>
          </w:rPr>
          <w:t>.</w:t>
        </w:r>
        <w:r w:rsidRPr="001B4228">
          <w:rPr>
            <w:rStyle w:val="aa"/>
            <w:sz w:val="24"/>
            <w:szCs w:val="24"/>
            <w:lang w:val="en-US"/>
          </w:rPr>
          <w:t>pat</w:t>
        </w:r>
        <w:r w:rsidRPr="001B4228">
          <w:rPr>
            <w:rStyle w:val="aa"/>
            <w:sz w:val="24"/>
            <w:szCs w:val="24"/>
            <w:lang w:val="ru-RU"/>
          </w:rPr>
          <w:t>.</w:t>
        </w:r>
        <w:proofErr w:type="spellStart"/>
        <w:r w:rsidRPr="001B4228">
          <w:rPr>
            <w:rStyle w:val="aa"/>
            <w:sz w:val="24"/>
            <w:szCs w:val="24"/>
            <w:lang w:val="en-US"/>
          </w:rPr>
          <w:t>ua</w:t>
        </w:r>
        <w:proofErr w:type="spellEnd"/>
      </w:hyperlink>
      <w:r w:rsidRPr="001B4228">
        <w:rPr>
          <w:sz w:val="24"/>
          <w:szCs w:val="24"/>
        </w:rPr>
        <w:t xml:space="preserve"> . </w:t>
      </w:r>
    </w:p>
    <w:p w:rsidR="001B4228" w:rsidRPr="001B4228" w:rsidRDefault="001B4228" w:rsidP="00995342">
      <w:pPr>
        <w:pStyle w:val="a3"/>
        <w:ind w:firstLine="851"/>
        <w:rPr>
          <w:sz w:val="24"/>
          <w:szCs w:val="24"/>
        </w:rPr>
      </w:pPr>
      <w:r w:rsidRPr="001B4228">
        <w:rPr>
          <w:sz w:val="24"/>
          <w:szCs w:val="24"/>
        </w:rPr>
        <w:t>Основні показники фінансово-господарської діяльності підприємства за 2016 рік (тис. грн.):</w:t>
      </w:r>
      <w:bookmarkStart w:id="0" w:name="_GoBack"/>
      <w:bookmarkEnd w:id="0"/>
    </w:p>
    <w:tbl>
      <w:tblPr>
        <w:tblW w:w="9464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376"/>
        <w:gridCol w:w="1985"/>
      </w:tblGrid>
      <w:tr w:rsidR="001B4228" w:rsidRPr="0097193A" w:rsidTr="00721D63">
        <w:tc>
          <w:tcPr>
            <w:tcW w:w="5103" w:type="dxa"/>
            <w:vMerge w:val="restart"/>
            <w:vAlign w:val="center"/>
          </w:tcPr>
          <w:p w:rsidR="001B4228" w:rsidRPr="0097193A" w:rsidRDefault="001B4228" w:rsidP="00721D63">
            <w:pPr>
              <w:jc w:val="center"/>
            </w:pPr>
            <w:r w:rsidRPr="0097193A">
              <w:t>Найменування показника</w:t>
            </w:r>
          </w:p>
        </w:tc>
        <w:tc>
          <w:tcPr>
            <w:tcW w:w="4361" w:type="dxa"/>
            <w:gridSpan w:val="2"/>
            <w:vAlign w:val="center"/>
          </w:tcPr>
          <w:p w:rsidR="001B4228" w:rsidRPr="0097193A" w:rsidRDefault="001B4228" w:rsidP="00721D63">
            <w:pPr>
              <w:jc w:val="center"/>
            </w:pPr>
            <w:r w:rsidRPr="0097193A">
              <w:t>Період</w:t>
            </w:r>
          </w:p>
        </w:tc>
      </w:tr>
      <w:tr w:rsidR="001B4228" w:rsidRPr="0097193A" w:rsidTr="00721D63">
        <w:trPr>
          <w:trHeight w:val="507"/>
        </w:trPr>
        <w:tc>
          <w:tcPr>
            <w:tcW w:w="5103" w:type="dxa"/>
            <w:vMerge/>
          </w:tcPr>
          <w:p w:rsidR="001B4228" w:rsidRPr="0097193A" w:rsidRDefault="001B4228" w:rsidP="00721D63"/>
        </w:tc>
        <w:tc>
          <w:tcPr>
            <w:tcW w:w="2376" w:type="dxa"/>
            <w:vAlign w:val="center"/>
          </w:tcPr>
          <w:p w:rsidR="001B4228" w:rsidRPr="0097193A" w:rsidRDefault="001B4228" w:rsidP="00721D63">
            <w:pPr>
              <w:jc w:val="center"/>
            </w:pPr>
            <w:r w:rsidRPr="0097193A">
              <w:t>звітний</w:t>
            </w:r>
          </w:p>
          <w:p w:rsidR="001B4228" w:rsidRPr="0097193A" w:rsidRDefault="001B4228" w:rsidP="00721D63">
            <w:pPr>
              <w:jc w:val="center"/>
            </w:pPr>
            <w:r w:rsidRPr="0097193A">
              <w:t>2016 рік</w:t>
            </w:r>
          </w:p>
        </w:tc>
        <w:tc>
          <w:tcPr>
            <w:tcW w:w="1985" w:type="dxa"/>
            <w:vAlign w:val="center"/>
          </w:tcPr>
          <w:p w:rsidR="001B4228" w:rsidRPr="0097193A" w:rsidRDefault="001B4228" w:rsidP="00721D63">
            <w:pPr>
              <w:jc w:val="center"/>
            </w:pPr>
            <w:r w:rsidRPr="0097193A">
              <w:t>попередній</w:t>
            </w:r>
          </w:p>
          <w:p w:rsidR="001B4228" w:rsidRPr="0097193A" w:rsidRDefault="001B4228" w:rsidP="00721D63">
            <w:pPr>
              <w:jc w:val="center"/>
            </w:pPr>
            <w:r w:rsidRPr="0097193A">
              <w:t>2015 рік</w:t>
            </w:r>
          </w:p>
        </w:tc>
      </w:tr>
      <w:tr w:rsidR="001B4228" w:rsidRPr="0097193A" w:rsidTr="00721D63">
        <w:tc>
          <w:tcPr>
            <w:tcW w:w="5103" w:type="dxa"/>
          </w:tcPr>
          <w:p w:rsidR="001B4228" w:rsidRPr="0097193A" w:rsidRDefault="001B4228" w:rsidP="00721D63">
            <w:r w:rsidRPr="0097193A">
              <w:t>Усього активів</w:t>
            </w:r>
          </w:p>
        </w:tc>
        <w:tc>
          <w:tcPr>
            <w:tcW w:w="2376" w:type="dxa"/>
            <w:vAlign w:val="center"/>
          </w:tcPr>
          <w:p w:rsidR="001B4228" w:rsidRPr="00AA5420" w:rsidRDefault="001B4228" w:rsidP="00721D63">
            <w:pPr>
              <w:spacing w:line="276" w:lineRule="auto"/>
              <w:jc w:val="center"/>
            </w:pPr>
            <w:r>
              <w:t>130423</w:t>
            </w:r>
          </w:p>
        </w:tc>
        <w:tc>
          <w:tcPr>
            <w:tcW w:w="1985" w:type="dxa"/>
            <w:vAlign w:val="center"/>
          </w:tcPr>
          <w:p w:rsidR="001B4228" w:rsidRPr="0097193A" w:rsidRDefault="001B4228" w:rsidP="00721D63">
            <w:pPr>
              <w:spacing w:line="276" w:lineRule="auto"/>
              <w:jc w:val="center"/>
            </w:pPr>
            <w:r w:rsidRPr="0097193A">
              <w:t>105170</w:t>
            </w:r>
          </w:p>
        </w:tc>
      </w:tr>
      <w:tr w:rsidR="001B4228" w:rsidRPr="0097193A" w:rsidTr="00721D63">
        <w:tc>
          <w:tcPr>
            <w:tcW w:w="5103" w:type="dxa"/>
          </w:tcPr>
          <w:p w:rsidR="001B4228" w:rsidRPr="0097193A" w:rsidRDefault="001B4228" w:rsidP="00721D63">
            <w:r w:rsidRPr="0097193A">
              <w:t xml:space="preserve">Основні засоби </w:t>
            </w:r>
          </w:p>
        </w:tc>
        <w:tc>
          <w:tcPr>
            <w:tcW w:w="2376" w:type="dxa"/>
            <w:vAlign w:val="center"/>
          </w:tcPr>
          <w:p w:rsidR="001B4228" w:rsidRPr="00AA5420" w:rsidRDefault="001B4228" w:rsidP="00721D63">
            <w:pPr>
              <w:spacing w:line="276" w:lineRule="auto"/>
              <w:jc w:val="center"/>
            </w:pPr>
            <w:r>
              <w:t>51312</w:t>
            </w:r>
          </w:p>
        </w:tc>
        <w:tc>
          <w:tcPr>
            <w:tcW w:w="1985" w:type="dxa"/>
            <w:vAlign w:val="center"/>
          </w:tcPr>
          <w:p w:rsidR="001B4228" w:rsidRPr="0097193A" w:rsidRDefault="001B4228" w:rsidP="00721D63">
            <w:pPr>
              <w:spacing w:line="276" w:lineRule="auto"/>
              <w:jc w:val="center"/>
            </w:pPr>
            <w:r w:rsidRPr="0097193A">
              <w:t>40441</w:t>
            </w:r>
          </w:p>
        </w:tc>
      </w:tr>
      <w:tr w:rsidR="001B4228" w:rsidRPr="0097193A" w:rsidTr="00721D63">
        <w:tc>
          <w:tcPr>
            <w:tcW w:w="5103" w:type="dxa"/>
          </w:tcPr>
          <w:p w:rsidR="001B4228" w:rsidRPr="0097193A" w:rsidRDefault="001B4228" w:rsidP="00721D63">
            <w:r w:rsidRPr="0097193A">
              <w:lastRenderedPageBreak/>
              <w:t>Довгострокові фінансові інвестиції</w:t>
            </w:r>
          </w:p>
        </w:tc>
        <w:tc>
          <w:tcPr>
            <w:tcW w:w="2376" w:type="dxa"/>
            <w:vAlign w:val="center"/>
          </w:tcPr>
          <w:p w:rsidR="001B4228" w:rsidRPr="00AA5420" w:rsidRDefault="001B4228" w:rsidP="00721D6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985" w:type="dxa"/>
            <w:vAlign w:val="center"/>
          </w:tcPr>
          <w:p w:rsidR="001B4228" w:rsidRPr="0097193A" w:rsidRDefault="001B4228" w:rsidP="00721D63">
            <w:pPr>
              <w:spacing w:line="276" w:lineRule="auto"/>
              <w:jc w:val="center"/>
            </w:pPr>
            <w:r w:rsidRPr="0097193A">
              <w:t>10</w:t>
            </w:r>
          </w:p>
        </w:tc>
      </w:tr>
      <w:tr w:rsidR="001B4228" w:rsidRPr="0097193A" w:rsidTr="00721D63">
        <w:tc>
          <w:tcPr>
            <w:tcW w:w="5103" w:type="dxa"/>
          </w:tcPr>
          <w:p w:rsidR="001B4228" w:rsidRPr="0097193A" w:rsidRDefault="001B4228" w:rsidP="00721D63">
            <w:r w:rsidRPr="0097193A">
              <w:t>Запаси</w:t>
            </w:r>
          </w:p>
        </w:tc>
        <w:tc>
          <w:tcPr>
            <w:tcW w:w="2376" w:type="dxa"/>
            <w:vAlign w:val="center"/>
          </w:tcPr>
          <w:p w:rsidR="001B4228" w:rsidRPr="00AA5420" w:rsidRDefault="001B4228" w:rsidP="00721D63">
            <w:pPr>
              <w:spacing w:line="276" w:lineRule="auto"/>
              <w:jc w:val="center"/>
            </w:pPr>
            <w:r>
              <w:t>65319</w:t>
            </w:r>
          </w:p>
        </w:tc>
        <w:tc>
          <w:tcPr>
            <w:tcW w:w="1985" w:type="dxa"/>
            <w:vAlign w:val="center"/>
          </w:tcPr>
          <w:p w:rsidR="001B4228" w:rsidRPr="0097193A" w:rsidRDefault="001B4228" w:rsidP="00721D63">
            <w:pPr>
              <w:spacing w:line="276" w:lineRule="auto"/>
              <w:jc w:val="center"/>
            </w:pPr>
            <w:r w:rsidRPr="0097193A">
              <w:t>50968</w:t>
            </w:r>
          </w:p>
        </w:tc>
      </w:tr>
      <w:tr w:rsidR="001B4228" w:rsidRPr="0097193A" w:rsidTr="00721D63">
        <w:tc>
          <w:tcPr>
            <w:tcW w:w="5103" w:type="dxa"/>
          </w:tcPr>
          <w:p w:rsidR="001B4228" w:rsidRPr="0097193A" w:rsidRDefault="001B4228" w:rsidP="00721D63">
            <w:r w:rsidRPr="0097193A">
              <w:t>Сумарна дебіторська заборгованість</w:t>
            </w:r>
          </w:p>
        </w:tc>
        <w:tc>
          <w:tcPr>
            <w:tcW w:w="2376" w:type="dxa"/>
            <w:vAlign w:val="center"/>
          </w:tcPr>
          <w:p w:rsidR="001B4228" w:rsidRPr="00AA5420" w:rsidRDefault="001B4228" w:rsidP="00721D63">
            <w:pPr>
              <w:tabs>
                <w:tab w:val="left" w:pos="1395"/>
              </w:tabs>
              <w:spacing w:line="276" w:lineRule="auto"/>
              <w:jc w:val="center"/>
            </w:pPr>
            <w:r>
              <w:t>1379</w:t>
            </w:r>
          </w:p>
        </w:tc>
        <w:tc>
          <w:tcPr>
            <w:tcW w:w="1985" w:type="dxa"/>
            <w:vAlign w:val="center"/>
          </w:tcPr>
          <w:p w:rsidR="001B4228" w:rsidRPr="0097193A" w:rsidRDefault="001B4228" w:rsidP="00721D63">
            <w:pPr>
              <w:tabs>
                <w:tab w:val="left" w:pos="1395"/>
              </w:tabs>
              <w:spacing w:line="276" w:lineRule="auto"/>
              <w:jc w:val="center"/>
            </w:pPr>
            <w:r w:rsidRPr="0097193A">
              <w:t>3078</w:t>
            </w:r>
          </w:p>
        </w:tc>
      </w:tr>
      <w:tr w:rsidR="001B4228" w:rsidRPr="0097193A" w:rsidTr="00721D63">
        <w:tc>
          <w:tcPr>
            <w:tcW w:w="5103" w:type="dxa"/>
          </w:tcPr>
          <w:p w:rsidR="001B4228" w:rsidRPr="0097193A" w:rsidRDefault="001B4228" w:rsidP="00721D63">
            <w:r w:rsidRPr="0097193A">
              <w:t>Грошові кошти та їх еквіваленти</w:t>
            </w:r>
          </w:p>
        </w:tc>
        <w:tc>
          <w:tcPr>
            <w:tcW w:w="2376" w:type="dxa"/>
            <w:vAlign w:val="center"/>
          </w:tcPr>
          <w:p w:rsidR="001B4228" w:rsidRPr="00AA5420" w:rsidRDefault="001B4228" w:rsidP="00721D63">
            <w:pPr>
              <w:spacing w:line="276" w:lineRule="auto"/>
              <w:jc w:val="center"/>
            </w:pPr>
            <w:r>
              <w:t>554</w:t>
            </w:r>
          </w:p>
        </w:tc>
        <w:tc>
          <w:tcPr>
            <w:tcW w:w="1985" w:type="dxa"/>
            <w:vAlign w:val="center"/>
          </w:tcPr>
          <w:p w:rsidR="001B4228" w:rsidRPr="0097193A" w:rsidRDefault="001B4228" w:rsidP="00721D63">
            <w:pPr>
              <w:spacing w:line="276" w:lineRule="auto"/>
              <w:jc w:val="center"/>
            </w:pPr>
            <w:r w:rsidRPr="0097193A">
              <w:t>251</w:t>
            </w:r>
          </w:p>
        </w:tc>
      </w:tr>
      <w:tr w:rsidR="001B4228" w:rsidRPr="0097193A" w:rsidTr="00721D63">
        <w:tc>
          <w:tcPr>
            <w:tcW w:w="5103" w:type="dxa"/>
          </w:tcPr>
          <w:p w:rsidR="001B4228" w:rsidRPr="0097193A" w:rsidRDefault="001B4228" w:rsidP="00721D63">
            <w:r w:rsidRPr="0097193A">
              <w:t>Нерозподілений прибуток</w:t>
            </w:r>
          </w:p>
        </w:tc>
        <w:tc>
          <w:tcPr>
            <w:tcW w:w="2376" w:type="dxa"/>
            <w:vAlign w:val="center"/>
          </w:tcPr>
          <w:p w:rsidR="001B4228" w:rsidRPr="00AA5420" w:rsidRDefault="001B4228" w:rsidP="00721D63">
            <w:pPr>
              <w:spacing w:line="276" w:lineRule="auto"/>
              <w:jc w:val="center"/>
            </w:pPr>
            <w:r>
              <w:t>112866</w:t>
            </w:r>
          </w:p>
        </w:tc>
        <w:tc>
          <w:tcPr>
            <w:tcW w:w="1985" w:type="dxa"/>
            <w:vAlign w:val="center"/>
          </w:tcPr>
          <w:p w:rsidR="001B4228" w:rsidRPr="0097193A" w:rsidRDefault="001B4228" w:rsidP="00721D63">
            <w:pPr>
              <w:spacing w:line="276" w:lineRule="auto"/>
              <w:jc w:val="center"/>
            </w:pPr>
            <w:r w:rsidRPr="0097193A">
              <w:t>88332</w:t>
            </w:r>
          </w:p>
        </w:tc>
      </w:tr>
      <w:tr w:rsidR="001B4228" w:rsidRPr="0097193A" w:rsidTr="00721D63">
        <w:tc>
          <w:tcPr>
            <w:tcW w:w="5103" w:type="dxa"/>
          </w:tcPr>
          <w:p w:rsidR="001B4228" w:rsidRPr="0097193A" w:rsidRDefault="001B4228" w:rsidP="00721D63">
            <w:r w:rsidRPr="0097193A">
              <w:t>Власний капітал</w:t>
            </w:r>
          </w:p>
        </w:tc>
        <w:tc>
          <w:tcPr>
            <w:tcW w:w="2376" w:type="dxa"/>
            <w:vAlign w:val="center"/>
          </w:tcPr>
          <w:p w:rsidR="001B4228" w:rsidRPr="00AA5420" w:rsidRDefault="001B4228" w:rsidP="00721D63">
            <w:pPr>
              <w:spacing w:line="276" w:lineRule="auto"/>
              <w:jc w:val="center"/>
            </w:pPr>
            <w:r>
              <w:t>13595</w:t>
            </w:r>
          </w:p>
        </w:tc>
        <w:tc>
          <w:tcPr>
            <w:tcW w:w="1985" w:type="dxa"/>
            <w:vAlign w:val="center"/>
          </w:tcPr>
          <w:p w:rsidR="001B4228" w:rsidRPr="0097193A" w:rsidRDefault="001B4228" w:rsidP="00721D63">
            <w:pPr>
              <w:spacing w:line="276" w:lineRule="auto"/>
              <w:jc w:val="center"/>
            </w:pPr>
            <w:r w:rsidRPr="0097193A">
              <w:t>13595</w:t>
            </w:r>
          </w:p>
        </w:tc>
      </w:tr>
      <w:tr w:rsidR="001B4228" w:rsidRPr="0097193A" w:rsidTr="00721D63">
        <w:tc>
          <w:tcPr>
            <w:tcW w:w="5103" w:type="dxa"/>
          </w:tcPr>
          <w:p w:rsidR="001B4228" w:rsidRPr="0097193A" w:rsidRDefault="001B4228" w:rsidP="00721D63">
            <w:r w:rsidRPr="0097193A">
              <w:t>Статутний капітал</w:t>
            </w:r>
          </w:p>
        </w:tc>
        <w:tc>
          <w:tcPr>
            <w:tcW w:w="2376" w:type="dxa"/>
            <w:vAlign w:val="center"/>
          </w:tcPr>
          <w:p w:rsidR="001B4228" w:rsidRPr="00AA5420" w:rsidRDefault="001B4228" w:rsidP="00721D63">
            <w:pPr>
              <w:spacing w:line="276" w:lineRule="auto"/>
              <w:jc w:val="center"/>
            </w:pPr>
            <w:r>
              <w:t>800</w:t>
            </w:r>
          </w:p>
        </w:tc>
        <w:tc>
          <w:tcPr>
            <w:tcW w:w="1985" w:type="dxa"/>
            <w:vAlign w:val="center"/>
          </w:tcPr>
          <w:p w:rsidR="001B4228" w:rsidRPr="0097193A" w:rsidRDefault="001B4228" w:rsidP="00721D63">
            <w:pPr>
              <w:spacing w:line="276" w:lineRule="auto"/>
              <w:jc w:val="center"/>
            </w:pPr>
            <w:r w:rsidRPr="0097193A">
              <w:t>800</w:t>
            </w:r>
          </w:p>
        </w:tc>
      </w:tr>
      <w:tr w:rsidR="001B4228" w:rsidRPr="0097193A" w:rsidTr="00721D63">
        <w:tc>
          <w:tcPr>
            <w:tcW w:w="5103" w:type="dxa"/>
          </w:tcPr>
          <w:p w:rsidR="001B4228" w:rsidRPr="0097193A" w:rsidRDefault="001B4228" w:rsidP="00721D63">
            <w:r w:rsidRPr="0097193A">
              <w:t>Довгострокові зобов’язання</w:t>
            </w:r>
          </w:p>
        </w:tc>
        <w:tc>
          <w:tcPr>
            <w:tcW w:w="2376" w:type="dxa"/>
            <w:vAlign w:val="center"/>
          </w:tcPr>
          <w:p w:rsidR="001B4228" w:rsidRPr="00AA5420" w:rsidRDefault="001B4228" w:rsidP="00721D6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vAlign w:val="center"/>
          </w:tcPr>
          <w:p w:rsidR="001B4228" w:rsidRPr="0097193A" w:rsidRDefault="001B4228" w:rsidP="00721D63">
            <w:pPr>
              <w:spacing w:line="276" w:lineRule="auto"/>
              <w:jc w:val="center"/>
            </w:pPr>
            <w:r w:rsidRPr="0097193A">
              <w:t>-</w:t>
            </w:r>
          </w:p>
        </w:tc>
      </w:tr>
      <w:tr w:rsidR="001B4228" w:rsidRPr="0097193A" w:rsidTr="00721D63">
        <w:tc>
          <w:tcPr>
            <w:tcW w:w="5103" w:type="dxa"/>
          </w:tcPr>
          <w:p w:rsidR="001B4228" w:rsidRPr="0097193A" w:rsidRDefault="001B4228" w:rsidP="00721D63">
            <w:r w:rsidRPr="0097193A">
              <w:t>Поточні зобов’язання</w:t>
            </w:r>
          </w:p>
        </w:tc>
        <w:tc>
          <w:tcPr>
            <w:tcW w:w="2376" w:type="dxa"/>
            <w:vAlign w:val="center"/>
          </w:tcPr>
          <w:p w:rsidR="001B4228" w:rsidRPr="00AA5420" w:rsidRDefault="001B4228" w:rsidP="00721D63">
            <w:pPr>
              <w:spacing w:line="276" w:lineRule="auto"/>
              <w:jc w:val="center"/>
            </w:pPr>
            <w:r>
              <w:t>3162</w:t>
            </w:r>
          </w:p>
        </w:tc>
        <w:tc>
          <w:tcPr>
            <w:tcW w:w="1985" w:type="dxa"/>
            <w:vAlign w:val="center"/>
          </w:tcPr>
          <w:p w:rsidR="001B4228" w:rsidRPr="0097193A" w:rsidRDefault="001B4228" w:rsidP="00721D63">
            <w:pPr>
              <w:spacing w:line="276" w:lineRule="auto"/>
              <w:jc w:val="center"/>
            </w:pPr>
            <w:r w:rsidRPr="0097193A">
              <w:t>2443</w:t>
            </w:r>
          </w:p>
        </w:tc>
      </w:tr>
      <w:tr w:rsidR="001B4228" w:rsidRPr="0097193A" w:rsidTr="00721D63">
        <w:tc>
          <w:tcPr>
            <w:tcW w:w="5103" w:type="dxa"/>
          </w:tcPr>
          <w:p w:rsidR="001B4228" w:rsidRPr="0097193A" w:rsidRDefault="001B4228" w:rsidP="00721D63">
            <w:r w:rsidRPr="0097193A">
              <w:t>Чистий прибуток (збиток)</w:t>
            </w:r>
          </w:p>
        </w:tc>
        <w:tc>
          <w:tcPr>
            <w:tcW w:w="2376" w:type="dxa"/>
            <w:vAlign w:val="center"/>
          </w:tcPr>
          <w:p w:rsidR="001B4228" w:rsidRPr="00AA5420" w:rsidRDefault="001B4228" w:rsidP="00721D63">
            <w:pPr>
              <w:spacing w:line="276" w:lineRule="auto"/>
              <w:jc w:val="center"/>
            </w:pPr>
            <w:r>
              <w:t>24534</w:t>
            </w:r>
          </w:p>
        </w:tc>
        <w:tc>
          <w:tcPr>
            <w:tcW w:w="1985" w:type="dxa"/>
            <w:vAlign w:val="center"/>
          </w:tcPr>
          <w:p w:rsidR="001B4228" w:rsidRPr="0097193A" w:rsidRDefault="001B4228" w:rsidP="00721D63">
            <w:pPr>
              <w:spacing w:line="276" w:lineRule="auto"/>
              <w:jc w:val="center"/>
            </w:pPr>
            <w:r w:rsidRPr="0097193A">
              <w:t>26273</w:t>
            </w:r>
          </w:p>
        </w:tc>
      </w:tr>
      <w:tr w:rsidR="001B4228" w:rsidRPr="0097193A" w:rsidTr="00721D63">
        <w:tc>
          <w:tcPr>
            <w:tcW w:w="5103" w:type="dxa"/>
          </w:tcPr>
          <w:p w:rsidR="001B4228" w:rsidRPr="0097193A" w:rsidRDefault="001B4228" w:rsidP="00721D63">
            <w:r w:rsidRPr="0097193A">
              <w:t xml:space="preserve">Середньорічна кількість акцій </w:t>
            </w:r>
            <w:r w:rsidRPr="0097193A">
              <w:rPr>
                <w:i/>
              </w:rPr>
              <w:t>(шт.)</w:t>
            </w:r>
          </w:p>
        </w:tc>
        <w:tc>
          <w:tcPr>
            <w:tcW w:w="2376" w:type="dxa"/>
            <w:vAlign w:val="center"/>
          </w:tcPr>
          <w:p w:rsidR="001B4228" w:rsidRPr="0097193A" w:rsidRDefault="001B4228" w:rsidP="00721D63">
            <w:pPr>
              <w:spacing w:line="276" w:lineRule="auto"/>
              <w:jc w:val="center"/>
            </w:pPr>
            <w:r w:rsidRPr="0097193A">
              <w:t>4000</w:t>
            </w:r>
          </w:p>
        </w:tc>
        <w:tc>
          <w:tcPr>
            <w:tcW w:w="1985" w:type="dxa"/>
            <w:vAlign w:val="center"/>
          </w:tcPr>
          <w:p w:rsidR="001B4228" w:rsidRPr="0097193A" w:rsidRDefault="001B4228" w:rsidP="00721D63">
            <w:pPr>
              <w:spacing w:line="276" w:lineRule="auto"/>
              <w:jc w:val="center"/>
            </w:pPr>
            <w:r w:rsidRPr="0097193A">
              <w:t>4000</w:t>
            </w:r>
          </w:p>
        </w:tc>
      </w:tr>
      <w:tr w:rsidR="001B4228" w:rsidRPr="0097193A" w:rsidTr="00721D63">
        <w:tc>
          <w:tcPr>
            <w:tcW w:w="5103" w:type="dxa"/>
          </w:tcPr>
          <w:p w:rsidR="001B4228" w:rsidRPr="0097193A" w:rsidRDefault="001B4228" w:rsidP="00721D63">
            <w:r w:rsidRPr="0097193A">
              <w:t xml:space="preserve">Кількість власних акцій, викуплених протягом періоду </w:t>
            </w:r>
            <w:r w:rsidRPr="0097193A">
              <w:rPr>
                <w:i/>
              </w:rPr>
              <w:t>(шт.)</w:t>
            </w:r>
          </w:p>
        </w:tc>
        <w:tc>
          <w:tcPr>
            <w:tcW w:w="2376" w:type="dxa"/>
            <w:vAlign w:val="center"/>
          </w:tcPr>
          <w:p w:rsidR="001B4228" w:rsidRPr="00AA5420" w:rsidRDefault="001B4228" w:rsidP="00721D6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vAlign w:val="center"/>
          </w:tcPr>
          <w:p w:rsidR="001B4228" w:rsidRPr="0097193A" w:rsidRDefault="001B4228" w:rsidP="00721D63">
            <w:pPr>
              <w:spacing w:line="276" w:lineRule="auto"/>
              <w:jc w:val="center"/>
            </w:pPr>
            <w:r w:rsidRPr="0097193A">
              <w:t>-</w:t>
            </w:r>
          </w:p>
        </w:tc>
      </w:tr>
      <w:tr w:rsidR="001B4228" w:rsidRPr="0097193A" w:rsidTr="00721D63">
        <w:tc>
          <w:tcPr>
            <w:tcW w:w="5103" w:type="dxa"/>
          </w:tcPr>
          <w:p w:rsidR="001B4228" w:rsidRPr="0097193A" w:rsidRDefault="001B4228" w:rsidP="00721D63">
            <w:r w:rsidRPr="0097193A">
              <w:t>Загальна сума коштів, витрачених на викуп власних акцій протягом періоду</w:t>
            </w:r>
          </w:p>
        </w:tc>
        <w:tc>
          <w:tcPr>
            <w:tcW w:w="2376" w:type="dxa"/>
            <w:vAlign w:val="center"/>
          </w:tcPr>
          <w:p w:rsidR="001B4228" w:rsidRPr="00AA5420" w:rsidRDefault="001B4228" w:rsidP="00721D6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vAlign w:val="center"/>
          </w:tcPr>
          <w:p w:rsidR="001B4228" w:rsidRPr="0097193A" w:rsidRDefault="001B4228" w:rsidP="00721D63">
            <w:pPr>
              <w:spacing w:line="276" w:lineRule="auto"/>
              <w:jc w:val="center"/>
            </w:pPr>
            <w:r w:rsidRPr="0097193A">
              <w:t>-</w:t>
            </w:r>
          </w:p>
        </w:tc>
      </w:tr>
      <w:tr w:rsidR="001B4228" w:rsidRPr="0097193A" w:rsidTr="00721D63">
        <w:tc>
          <w:tcPr>
            <w:tcW w:w="5103" w:type="dxa"/>
          </w:tcPr>
          <w:p w:rsidR="001B4228" w:rsidRPr="0097193A" w:rsidRDefault="001B4228" w:rsidP="00721D63">
            <w:r w:rsidRPr="0097193A">
              <w:t xml:space="preserve">Чисельність працівників на кінець періоду </w:t>
            </w:r>
            <w:r w:rsidRPr="0097193A">
              <w:rPr>
                <w:i/>
              </w:rPr>
              <w:t>(осіб)</w:t>
            </w:r>
          </w:p>
        </w:tc>
        <w:tc>
          <w:tcPr>
            <w:tcW w:w="2376" w:type="dxa"/>
            <w:vAlign w:val="center"/>
          </w:tcPr>
          <w:p w:rsidR="001B4228" w:rsidRPr="00AA5420" w:rsidRDefault="001B4228" w:rsidP="00721D63">
            <w:pPr>
              <w:spacing w:line="276" w:lineRule="auto"/>
              <w:jc w:val="center"/>
            </w:pPr>
            <w:r>
              <w:t>262</w:t>
            </w:r>
          </w:p>
        </w:tc>
        <w:tc>
          <w:tcPr>
            <w:tcW w:w="1985" w:type="dxa"/>
            <w:vAlign w:val="center"/>
          </w:tcPr>
          <w:p w:rsidR="001B4228" w:rsidRPr="0097193A" w:rsidRDefault="001B4228" w:rsidP="00721D63">
            <w:pPr>
              <w:spacing w:line="276" w:lineRule="auto"/>
              <w:jc w:val="center"/>
            </w:pPr>
            <w:r w:rsidRPr="0097193A">
              <w:t>285</w:t>
            </w:r>
          </w:p>
        </w:tc>
      </w:tr>
    </w:tbl>
    <w:p w:rsidR="001B4228" w:rsidRPr="0097193A" w:rsidRDefault="001B4228" w:rsidP="001B4228">
      <w:r w:rsidRPr="0097193A">
        <w:t xml:space="preserve">                                                                                       Наглядова рада  </w:t>
      </w:r>
      <w:proofErr w:type="spellStart"/>
      <w:r w:rsidRPr="0097193A">
        <w:t>ПрАТ</w:t>
      </w:r>
      <w:proofErr w:type="spellEnd"/>
      <w:r w:rsidRPr="0097193A">
        <w:t xml:space="preserve"> «Нива-плюс»                      </w:t>
      </w:r>
    </w:p>
    <w:p w:rsidR="001B4228" w:rsidRDefault="001B4228" w:rsidP="001B4228">
      <w:pPr>
        <w:pStyle w:val="a3"/>
        <w:tabs>
          <w:tab w:val="left" w:pos="5745"/>
        </w:tabs>
        <w:rPr>
          <w:b/>
          <w:bCs/>
          <w:iCs/>
          <w:sz w:val="24"/>
          <w:szCs w:val="24"/>
        </w:rPr>
      </w:pPr>
    </w:p>
    <w:p w:rsidR="001B4228" w:rsidRDefault="001B4228" w:rsidP="001B4228">
      <w:pPr>
        <w:pStyle w:val="a3"/>
        <w:tabs>
          <w:tab w:val="left" w:pos="1276"/>
        </w:tabs>
        <w:ind w:left="709" w:hanging="709"/>
        <w:jc w:val="center"/>
        <w:rPr>
          <w:b/>
          <w:sz w:val="24"/>
          <w:szCs w:val="24"/>
        </w:rPr>
      </w:pPr>
      <w:r w:rsidRPr="001B4228">
        <w:rPr>
          <w:b/>
          <w:bCs/>
          <w:iCs/>
          <w:sz w:val="24"/>
          <w:szCs w:val="24"/>
        </w:rPr>
        <w:t xml:space="preserve">Проекти рішень загальних зборів </w:t>
      </w:r>
      <w:r w:rsidRPr="001B4228">
        <w:rPr>
          <w:b/>
          <w:sz w:val="24"/>
          <w:szCs w:val="24"/>
        </w:rPr>
        <w:t>акціонерів, що призначені на 19 квітня 2017 року:</w:t>
      </w:r>
    </w:p>
    <w:p w:rsidR="001B4228" w:rsidRPr="001B4228" w:rsidRDefault="001B4228" w:rsidP="001B4228">
      <w:pPr>
        <w:pStyle w:val="a3"/>
        <w:tabs>
          <w:tab w:val="left" w:pos="1276"/>
        </w:tabs>
        <w:ind w:left="709" w:hanging="709"/>
        <w:jc w:val="center"/>
        <w:rPr>
          <w:b/>
          <w:sz w:val="24"/>
          <w:szCs w:val="24"/>
        </w:rPr>
      </w:pPr>
    </w:p>
    <w:p w:rsidR="001B4228" w:rsidRDefault="001B4228" w:rsidP="001B422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E49E5">
        <w:rPr>
          <w:b/>
          <w:sz w:val="24"/>
          <w:szCs w:val="24"/>
        </w:rPr>
        <w:t>Обрання лічильної комісії загальних зборів та затвердження її складу.</w:t>
      </w:r>
    </w:p>
    <w:p w:rsidR="001B4228" w:rsidRPr="005E49E5" w:rsidRDefault="001B4228" w:rsidP="001B4228">
      <w:pPr>
        <w:pStyle w:val="a3"/>
        <w:tabs>
          <w:tab w:val="left" w:pos="993"/>
        </w:tabs>
        <w:ind w:left="1350"/>
        <w:rPr>
          <w:b/>
          <w:i/>
          <w:sz w:val="24"/>
          <w:szCs w:val="24"/>
          <w:u w:val="single"/>
        </w:rPr>
      </w:pPr>
      <w:r w:rsidRPr="005E49E5">
        <w:rPr>
          <w:b/>
          <w:i/>
          <w:sz w:val="24"/>
          <w:szCs w:val="24"/>
          <w:u w:val="single"/>
        </w:rPr>
        <w:t xml:space="preserve">Проект рішення: </w:t>
      </w:r>
    </w:p>
    <w:p w:rsidR="001B4228" w:rsidRPr="00487B01" w:rsidRDefault="001B4228" w:rsidP="001B4228">
      <w:pPr>
        <w:ind w:left="720" w:firstLine="630"/>
        <w:jc w:val="both"/>
        <w:rPr>
          <w:lang w:val="ru-RU"/>
        </w:rPr>
      </w:pPr>
      <w:r w:rsidRPr="00487B01">
        <w:rPr>
          <w:lang w:val="ru-RU"/>
        </w:rPr>
        <w:t xml:space="preserve">Обрати  </w:t>
      </w:r>
      <w:proofErr w:type="spellStart"/>
      <w:r w:rsidRPr="00487B01">
        <w:rPr>
          <w:lang w:val="ru-RU"/>
        </w:rPr>
        <w:t>лічильну</w:t>
      </w:r>
      <w:proofErr w:type="spellEnd"/>
      <w:r w:rsidRPr="00487B01">
        <w:rPr>
          <w:lang w:val="ru-RU"/>
        </w:rPr>
        <w:t xml:space="preserve"> </w:t>
      </w:r>
      <w:proofErr w:type="spellStart"/>
      <w:r w:rsidRPr="00487B01">
        <w:rPr>
          <w:lang w:val="ru-RU"/>
        </w:rPr>
        <w:t>комісію</w:t>
      </w:r>
      <w:proofErr w:type="spellEnd"/>
      <w:r w:rsidRPr="00487B01">
        <w:rPr>
          <w:lang w:val="ru-RU"/>
        </w:rPr>
        <w:t xml:space="preserve"> у </w:t>
      </w:r>
      <w:proofErr w:type="spellStart"/>
      <w:r w:rsidRPr="00487B01">
        <w:rPr>
          <w:lang w:val="ru-RU"/>
        </w:rPr>
        <w:t>складі</w:t>
      </w:r>
      <w:proofErr w:type="spellEnd"/>
      <w:proofErr w:type="gramStart"/>
      <w:r w:rsidRPr="00487B01">
        <w:rPr>
          <w:lang w:val="ru-RU"/>
        </w:rPr>
        <w:t xml:space="preserve"> :</w:t>
      </w:r>
      <w:proofErr w:type="gramEnd"/>
      <w:r w:rsidRPr="00487B01">
        <w:rPr>
          <w:lang w:val="ru-RU"/>
        </w:rPr>
        <w:t xml:space="preserve"> </w:t>
      </w:r>
    </w:p>
    <w:p w:rsidR="001B4228" w:rsidRPr="00487B01" w:rsidRDefault="001B4228" w:rsidP="001B4228">
      <w:pPr>
        <w:ind w:left="720"/>
        <w:jc w:val="both"/>
        <w:rPr>
          <w:lang w:val="ru-RU"/>
        </w:rPr>
      </w:pPr>
      <w:r w:rsidRPr="00487B01">
        <w:rPr>
          <w:lang w:val="ru-RU"/>
        </w:rPr>
        <w:t xml:space="preserve">Ковтун </w:t>
      </w:r>
      <w:proofErr w:type="spellStart"/>
      <w:proofErr w:type="gramStart"/>
      <w:r w:rsidRPr="00487B01">
        <w:rPr>
          <w:lang w:val="ru-RU"/>
        </w:rPr>
        <w:t>Св</w:t>
      </w:r>
      <w:proofErr w:type="gramEnd"/>
      <w:r w:rsidR="00635453">
        <w:rPr>
          <w:lang w:val="ru-RU"/>
        </w:rPr>
        <w:t>ітлана</w:t>
      </w:r>
      <w:proofErr w:type="spellEnd"/>
      <w:r w:rsidR="00635453">
        <w:rPr>
          <w:lang w:val="ru-RU"/>
        </w:rPr>
        <w:t xml:space="preserve"> </w:t>
      </w:r>
      <w:proofErr w:type="spellStart"/>
      <w:r w:rsidR="00635453">
        <w:rPr>
          <w:lang w:val="ru-RU"/>
        </w:rPr>
        <w:t>Григорівна</w:t>
      </w:r>
      <w:proofErr w:type="spellEnd"/>
      <w:r w:rsidR="00855A05">
        <w:rPr>
          <w:lang w:val="ru-RU"/>
        </w:rPr>
        <w:t xml:space="preserve"> – голова </w:t>
      </w:r>
      <w:proofErr w:type="spellStart"/>
      <w:r w:rsidR="00855A05">
        <w:rPr>
          <w:lang w:val="ru-RU"/>
        </w:rPr>
        <w:t>лічильної</w:t>
      </w:r>
      <w:proofErr w:type="spellEnd"/>
      <w:r w:rsidR="00855A05">
        <w:rPr>
          <w:lang w:val="ru-RU"/>
        </w:rPr>
        <w:t xml:space="preserve"> </w:t>
      </w:r>
      <w:proofErr w:type="spellStart"/>
      <w:r w:rsidR="00855A05">
        <w:rPr>
          <w:lang w:val="ru-RU"/>
        </w:rPr>
        <w:t>комісії</w:t>
      </w:r>
      <w:proofErr w:type="spellEnd"/>
      <w:r w:rsidR="00635453">
        <w:rPr>
          <w:lang w:val="ru-RU"/>
        </w:rPr>
        <w:t>;</w:t>
      </w:r>
    </w:p>
    <w:p w:rsidR="001B4228" w:rsidRPr="00487B01" w:rsidRDefault="00635453" w:rsidP="001B4228">
      <w:pPr>
        <w:ind w:left="720"/>
        <w:jc w:val="both"/>
        <w:rPr>
          <w:lang w:val="ru-RU"/>
        </w:rPr>
      </w:pPr>
      <w:r>
        <w:rPr>
          <w:lang w:val="ru-RU"/>
        </w:rPr>
        <w:t xml:space="preserve">Баран </w:t>
      </w:r>
      <w:proofErr w:type="spellStart"/>
      <w:r>
        <w:rPr>
          <w:lang w:val="ru-RU"/>
        </w:rPr>
        <w:t>Клавдія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Борисівна</w:t>
      </w:r>
      <w:proofErr w:type="spellEnd"/>
      <w:r w:rsidR="00855A05">
        <w:rPr>
          <w:lang w:val="ru-RU"/>
        </w:rPr>
        <w:t xml:space="preserve"> – член </w:t>
      </w:r>
      <w:proofErr w:type="spellStart"/>
      <w:r w:rsidR="00855A05">
        <w:rPr>
          <w:lang w:val="ru-RU"/>
        </w:rPr>
        <w:t>лічильної</w:t>
      </w:r>
      <w:proofErr w:type="spellEnd"/>
      <w:r w:rsidR="00855A05">
        <w:rPr>
          <w:lang w:val="ru-RU"/>
        </w:rPr>
        <w:t xml:space="preserve"> </w:t>
      </w:r>
      <w:proofErr w:type="spellStart"/>
      <w:r w:rsidR="00855A05">
        <w:rPr>
          <w:lang w:val="ru-RU"/>
        </w:rPr>
        <w:t>комі</w:t>
      </w:r>
      <w:proofErr w:type="gramStart"/>
      <w:r w:rsidR="00855A05">
        <w:rPr>
          <w:lang w:val="ru-RU"/>
        </w:rPr>
        <w:t>с</w:t>
      </w:r>
      <w:proofErr w:type="gramEnd"/>
      <w:r w:rsidR="00855A05">
        <w:rPr>
          <w:lang w:val="ru-RU"/>
        </w:rPr>
        <w:t>ії</w:t>
      </w:r>
      <w:proofErr w:type="spellEnd"/>
      <w:r>
        <w:rPr>
          <w:lang w:val="ru-RU"/>
        </w:rPr>
        <w:t>;</w:t>
      </w:r>
    </w:p>
    <w:p w:rsidR="001B4228" w:rsidRDefault="00E812DB" w:rsidP="001B4228">
      <w:pPr>
        <w:ind w:left="720"/>
        <w:jc w:val="both"/>
        <w:rPr>
          <w:lang w:val="ru-RU"/>
        </w:rPr>
      </w:pPr>
      <w:proofErr w:type="spellStart"/>
      <w:r>
        <w:rPr>
          <w:lang w:val="ru-RU"/>
        </w:rPr>
        <w:t>Дикун</w:t>
      </w:r>
      <w:proofErr w:type="spellEnd"/>
      <w:r>
        <w:rPr>
          <w:lang w:val="ru-RU"/>
        </w:rPr>
        <w:t xml:space="preserve"> Валентина </w:t>
      </w:r>
      <w:proofErr w:type="spellStart"/>
      <w:r>
        <w:rPr>
          <w:lang w:val="ru-RU"/>
        </w:rPr>
        <w:t>Іванівна</w:t>
      </w:r>
      <w:proofErr w:type="spellEnd"/>
      <w:r w:rsidR="00855A05">
        <w:rPr>
          <w:lang w:val="ru-RU"/>
        </w:rPr>
        <w:t xml:space="preserve"> – член </w:t>
      </w:r>
      <w:proofErr w:type="spellStart"/>
      <w:r w:rsidR="00855A05">
        <w:rPr>
          <w:lang w:val="ru-RU"/>
        </w:rPr>
        <w:t>лічильної</w:t>
      </w:r>
      <w:proofErr w:type="spellEnd"/>
      <w:r w:rsidR="00855A05">
        <w:rPr>
          <w:lang w:val="ru-RU"/>
        </w:rPr>
        <w:t xml:space="preserve"> </w:t>
      </w:r>
      <w:proofErr w:type="spellStart"/>
      <w:r w:rsidR="00855A05">
        <w:rPr>
          <w:lang w:val="ru-RU"/>
        </w:rPr>
        <w:t>комі</w:t>
      </w:r>
      <w:proofErr w:type="gramStart"/>
      <w:r w:rsidR="00855A05">
        <w:rPr>
          <w:lang w:val="ru-RU"/>
        </w:rPr>
        <w:t>с</w:t>
      </w:r>
      <w:proofErr w:type="gramEnd"/>
      <w:r w:rsidR="00855A05">
        <w:rPr>
          <w:lang w:val="ru-RU"/>
        </w:rPr>
        <w:t>ії</w:t>
      </w:r>
      <w:proofErr w:type="spellEnd"/>
      <w:r w:rsidR="00635453">
        <w:rPr>
          <w:lang w:val="ru-RU"/>
        </w:rPr>
        <w:t>.</w:t>
      </w:r>
    </w:p>
    <w:p w:rsidR="001B4228" w:rsidRDefault="001B4228" w:rsidP="001B4228">
      <w:pPr>
        <w:ind w:left="720" w:firstLine="630"/>
        <w:jc w:val="both"/>
        <w:rPr>
          <w:lang w:val="ru-RU"/>
        </w:rPr>
      </w:pPr>
      <w:r>
        <w:t>Припинити повноваження членів лічильної комісії з моменту закриття загальних зборів акціонерів Товариства.</w:t>
      </w:r>
    </w:p>
    <w:p w:rsidR="001B4228" w:rsidRPr="00CD2688" w:rsidRDefault="001B4228" w:rsidP="001B4228">
      <w:pPr>
        <w:pStyle w:val="a5"/>
        <w:numPr>
          <w:ilvl w:val="0"/>
          <w:numId w:val="1"/>
        </w:numPr>
        <w:jc w:val="both"/>
        <w:rPr>
          <w:b/>
          <w:lang w:val="ru-RU"/>
        </w:rPr>
      </w:pPr>
      <w:r w:rsidRPr="00CD2688">
        <w:rPr>
          <w:b/>
        </w:rPr>
        <w:t>Обрання голови та секретаря загальних зборів акціонерів.</w:t>
      </w:r>
    </w:p>
    <w:p w:rsidR="001B4228" w:rsidRPr="00CD2688" w:rsidRDefault="001B4228" w:rsidP="001B4228">
      <w:pPr>
        <w:pStyle w:val="a3"/>
        <w:tabs>
          <w:tab w:val="left" w:pos="993"/>
        </w:tabs>
        <w:ind w:left="1350"/>
        <w:rPr>
          <w:b/>
          <w:i/>
          <w:sz w:val="24"/>
          <w:szCs w:val="24"/>
          <w:u w:val="single"/>
        </w:rPr>
      </w:pPr>
      <w:r w:rsidRPr="005E49E5">
        <w:rPr>
          <w:b/>
          <w:i/>
          <w:sz w:val="24"/>
          <w:szCs w:val="24"/>
          <w:u w:val="single"/>
        </w:rPr>
        <w:t xml:space="preserve">Проект рішення: </w:t>
      </w:r>
    </w:p>
    <w:p w:rsidR="001B4228" w:rsidRDefault="001B4228" w:rsidP="001B4228">
      <w:pPr>
        <w:pStyle w:val="a3"/>
        <w:tabs>
          <w:tab w:val="left" w:pos="1276"/>
        </w:tabs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487B01">
        <w:rPr>
          <w:sz w:val="24"/>
          <w:szCs w:val="24"/>
          <w:lang w:val="ru-RU"/>
        </w:rPr>
        <w:t>Обрати  г</w:t>
      </w:r>
      <w:proofErr w:type="spellStart"/>
      <w:r w:rsidRPr="00487B01">
        <w:rPr>
          <w:sz w:val="24"/>
          <w:szCs w:val="24"/>
        </w:rPr>
        <w:t>олов</w:t>
      </w:r>
      <w:r w:rsidRPr="00487B01">
        <w:rPr>
          <w:sz w:val="24"/>
          <w:szCs w:val="24"/>
          <w:lang w:val="ru-RU"/>
        </w:rPr>
        <w:t>ою</w:t>
      </w:r>
      <w:proofErr w:type="spellEnd"/>
      <w:r w:rsidRPr="00487B01">
        <w:rPr>
          <w:sz w:val="24"/>
          <w:szCs w:val="24"/>
        </w:rPr>
        <w:t xml:space="preserve"> зборів</w:t>
      </w:r>
      <w:r w:rsidRPr="00487B01">
        <w:rPr>
          <w:sz w:val="24"/>
          <w:szCs w:val="24"/>
          <w:lang w:val="ru-RU"/>
        </w:rPr>
        <w:t xml:space="preserve"> - </w:t>
      </w:r>
      <w:proofErr w:type="spellStart"/>
      <w:r w:rsidRPr="00487B01">
        <w:rPr>
          <w:sz w:val="24"/>
          <w:szCs w:val="24"/>
          <w:lang w:val="ru-RU"/>
        </w:rPr>
        <w:t>Верескун</w:t>
      </w:r>
      <w:proofErr w:type="spellEnd"/>
      <w:proofErr w:type="gramStart"/>
      <w:r w:rsidRPr="00487B01">
        <w:rPr>
          <w:sz w:val="24"/>
          <w:szCs w:val="24"/>
          <w:lang w:val="ru-RU"/>
        </w:rPr>
        <w:t xml:space="preserve"> </w:t>
      </w:r>
      <w:proofErr w:type="spellStart"/>
      <w:r w:rsidRPr="00487B01">
        <w:rPr>
          <w:sz w:val="24"/>
          <w:szCs w:val="24"/>
          <w:lang w:val="ru-RU"/>
        </w:rPr>
        <w:t>Н</w:t>
      </w:r>
      <w:proofErr w:type="gramEnd"/>
      <w:r w:rsidRPr="00487B01">
        <w:rPr>
          <w:sz w:val="24"/>
          <w:szCs w:val="24"/>
          <w:lang w:val="ru-RU"/>
        </w:rPr>
        <w:t>адію</w:t>
      </w:r>
      <w:proofErr w:type="spellEnd"/>
      <w:r w:rsidRPr="00487B01">
        <w:rPr>
          <w:sz w:val="24"/>
          <w:szCs w:val="24"/>
          <w:lang w:val="ru-RU"/>
        </w:rPr>
        <w:t xml:space="preserve"> </w:t>
      </w:r>
      <w:proofErr w:type="spellStart"/>
      <w:r w:rsidRPr="00487B01">
        <w:rPr>
          <w:sz w:val="24"/>
          <w:szCs w:val="24"/>
          <w:lang w:val="ru-RU"/>
        </w:rPr>
        <w:t>Степанівну</w:t>
      </w:r>
      <w:proofErr w:type="spellEnd"/>
      <w:r w:rsidRPr="00487B01">
        <w:rPr>
          <w:sz w:val="24"/>
          <w:szCs w:val="24"/>
          <w:lang w:val="ru-RU"/>
        </w:rPr>
        <w:t xml:space="preserve">, секретарем </w:t>
      </w:r>
      <w:proofErr w:type="spellStart"/>
      <w:r w:rsidRPr="00487B01">
        <w:rPr>
          <w:sz w:val="24"/>
          <w:szCs w:val="24"/>
          <w:lang w:val="ru-RU"/>
        </w:rPr>
        <w:t>зб</w:t>
      </w:r>
      <w:r w:rsidR="00E812DB">
        <w:rPr>
          <w:sz w:val="24"/>
          <w:szCs w:val="24"/>
          <w:lang w:val="ru-RU"/>
        </w:rPr>
        <w:t>орів</w:t>
      </w:r>
      <w:proofErr w:type="spellEnd"/>
      <w:r w:rsidR="00E812DB">
        <w:rPr>
          <w:sz w:val="24"/>
          <w:szCs w:val="24"/>
          <w:lang w:val="ru-RU"/>
        </w:rPr>
        <w:t xml:space="preserve"> – </w:t>
      </w:r>
      <w:r w:rsidR="00215A08">
        <w:rPr>
          <w:sz w:val="24"/>
          <w:szCs w:val="24"/>
          <w:lang w:val="ru-RU"/>
        </w:rPr>
        <w:t xml:space="preserve">Щербину Оксану </w:t>
      </w:r>
      <w:proofErr w:type="spellStart"/>
      <w:r w:rsidR="00215A08">
        <w:rPr>
          <w:sz w:val="24"/>
          <w:szCs w:val="24"/>
          <w:lang w:val="ru-RU"/>
        </w:rPr>
        <w:t>Олександрівну</w:t>
      </w:r>
      <w:proofErr w:type="spellEnd"/>
      <w:r w:rsidRPr="00487B01">
        <w:rPr>
          <w:sz w:val="24"/>
          <w:szCs w:val="24"/>
          <w:lang w:val="ru-RU"/>
        </w:rPr>
        <w:t>.</w:t>
      </w:r>
    </w:p>
    <w:p w:rsidR="001B4228" w:rsidRPr="00CD2688" w:rsidRDefault="001B4228" w:rsidP="001B4228">
      <w:pPr>
        <w:pStyle w:val="a3"/>
        <w:numPr>
          <w:ilvl w:val="0"/>
          <w:numId w:val="1"/>
        </w:numPr>
        <w:tabs>
          <w:tab w:val="left" w:pos="1276"/>
        </w:tabs>
        <w:rPr>
          <w:b/>
          <w:sz w:val="24"/>
          <w:szCs w:val="24"/>
          <w:lang w:val="ru-RU"/>
        </w:rPr>
      </w:pPr>
      <w:r w:rsidRPr="00CD2688">
        <w:rPr>
          <w:b/>
          <w:sz w:val="24"/>
          <w:szCs w:val="24"/>
        </w:rPr>
        <w:t>Затвердження регламенту загальних зборів акціонерів.</w:t>
      </w:r>
    </w:p>
    <w:p w:rsidR="001B4228" w:rsidRPr="009C3274" w:rsidRDefault="001B4228" w:rsidP="001B4228">
      <w:pPr>
        <w:ind w:firstLine="1276"/>
        <w:jc w:val="both"/>
      </w:pPr>
      <w:r w:rsidRPr="009C3274">
        <w:t>- збори проводяться без перерви,</w:t>
      </w:r>
    </w:p>
    <w:p w:rsidR="001B4228" w:rsidRPr="009C3274" w:rsidRDefault="001B4228" w:rsidP="001B4228">
      <w:pPr>
        <w:ind w:firstLine="1276"/>
        <w:jc w:val="both"/>
      </w:pPr>
      <w:r w:rsidRPr="009C3274">
        <w:t>- надат</w:t>
      </w:r>
      <w:r>
        <w:t>и виступаючим по всім питанням порядку денного – до 2</w:t>
      </w:r>
      <w:r w:rsidRPr="009C3274">
        <w:t>0 хв.,</w:t>
      </w:r>
    </w:p>
    <w:p w:rsidR="001B4228" w:rsidRPr="009C3274" w:rsidRDefault="001B4228" w:rsidP="001B4228">
      <w:pPr>
        <w:ind w:firstLine="1276"/>
        <w:jc w:val="both"/>
      </w:pPr>
      <w:r w:rsidRPr="009C3274">
        <w:t>- відвести на обговорен</w:t>
      </w:r>
      <w:r>
        <w:t>ня питань Порядку денного – до 10</w:t>
      </w:r>
      <w:r w:rsidRPr="009C3274">
        <w:t xml:space="preserve"> хв.,</w:t>
      </w:r>
    </w:p>
    <w:p w:rsidR="001B4228" w:rsidRPr="009C3274" w:rsidRDefault="001B4228" w:rsidP="001B4228">
      <w:pPr>
        <w:ind w:firstLine="1276"/>
        <w:jc w:val="both"/>
      </w:pPr>
      <w:r w:rsidRPr="009C3274">
        <w:t>- запитання і пропозиції подаються в письмовій формі Голові зборів;</w:t>
      </w:r>
    </w:p>
    <w:p w:rsidR="001B4228" w:rsidRDefault="001B4228" w:rsidP="001B4228">
      <w:pPr>
        <w:ind w:firstLine="1276"/>
        <w:jc w:val="both"/>
      </w:pPr>
      <w:r w:rsidRPr="009C3274">
        <w:t>- відповіді на запитання надаються після розгляду всіх</w:t>
      </w:r>
      <w:r>
        <w:t xml:space="preserve"> питань порядку денного Зборів.</w:t>
      </w:r>
    </w:p>
    <w:p w:rsidR="001B4228" w:rsidRPr="00B11AC9" w:rsidRDefault="001B4228" w:rsidP="001B4228">
      <w:pPr>
        <w:ind w:left="709" w:firstLine="567"/>
        <w:jc w:val="both"/>
      </w:pPr>
      <w:r>
        <w:t>- г</w:t>
      </w:r>
      <w:r>
        <w:rPr>
          <w:color w:val="000000"/>
          <w:sz w:val="22"/>
          <w:szCs w:val="22"/>
        </w:rPr>
        <w:t>олосування на загальних зборах акціонерного товариства з питань порядку денного проводиться виключно з використанням бюлетенів для голосування та бюлетенів для кумулятивного голосування.</w:t>
      </w:r>
    </w:p>
    <w:p w:rsidR="001B4228" w:rsidRPr="009C3274" w:rsidRDefault="001B4228" w:rsidP="001B4228">
      <w:pPr>
        <w:ind w:firstLine="1276"/>
        <w:jc w:val="both"/>
      </w:pPr>
    </w:p>
    <w:p w:rsidR="001B4228" w:rsidRDefault="001B4228" w:rsidP="001B4228">
      <w:pPr>
        <w:pStyle w:val="a3"/>
        <w:numPr>
          <w:ilvl w:val="0"/>
          <w:numId w:val="1"/>
        </w:numPr>
        <w:tabs>
          <w:tab w:val="left" w:pos="1276"/>
        </w:tabs>
        <w:rPr>
          <w:b/>
          <w:sz w:val="24"/>
          <w:szCs w:val="24"/>
        </w:rPr>
      </w:pPr>
      <w:r w:rsidRPr="009C3274">
        <w:rPr>
          <w:b/>
          <w:sz w:val="24"/>
          <w:szCs w:val="24"/>
        </w:rPr>
        <w:t xml:space="preserve">Звіт Правління про фінансово-господарську діяльність Товариства за 2016 рік, прийняття рішення за наслідками розгляду звіту. Визначення основних напрямків діяльності Товариства на 2017 рік. </w:t>
      </w:r>
    </w:p>
    <w:p w:rsidR="001B4228" w:rsidRPr="009C3274" w:rsidRDefault="001B4228" w:rsidP="001B4228">
      <w:pPr>
        <w:pStyle w:val="a3"/>
        <w:tabs>
          <w:tab w:val="left" w:pos="993"/>
        </w:tabs>
        <w:ind w:left="1350"/>
        <w:rPr>
          <w:b/>
          <w:i/>
          <w:sz w:val="24"/>
          <w:szCs w:val="24"/>
          <w:u w:val="single"/>
        </w:rPr>
      </w:pPr>
      <w:r w:rsidRPr="005E49E5">
        <w:rPr>
          <w:b/>
          <w:i/>
          <w:sz w:val="24"/>
          <w:szCs w:val="24"/>
          <w:u w:val="single"/>
        </w:rPr>
        <w:t xml:space="preserve">Проект рішення: </w:t>
      </w:r>
    </w:p>
    <w:p w:rsidR="001B4228" w:rsidRDefault="001B4228" w:rsidP="001B4228">
      <w:pPr>
        <w:pStyle w:val="a3"/>
        <w:tabs>
          <w:tab w:val="left" w:pos="1276"/>
        </w:tabs>
        <w:ind w:left="810"/>
        <w:rPr>
          <w:sz w:val="24"/>
          <w:szCs w:val="24"/>
        </w:rPr>
      </w:pPr>
      <w:r>
        <w:rPr>
          <w:sz w:val="24"/>
          <w:szCs w:val="24"/>
        </w:rPr>
        <w:tab/>
      </w:r>
      <w:r w:rsidRPr="00201092">
        <w:rPr>
          <w:sz w:val="24"/>
          <w:szCs w:val="24"/>
        </w:rPr>
        <w:t>Затвердити основні напрямки діяльності Товариства у 2017 році.</w:t>
      </w:r>
      <w:r>
        <w:rPr>
          <w:sz w:val="24"/>
          <w:szCs w:val="24"/>
        </w:rPr>
        <w:t xml:space="preserve"> </w:t>
      </w:r>
      <w:r w:rsidRPr="00201092">
        <w:rPr>
          <w:sz w:val="24"/>
          <w:szCs w:val="24"/>
        </w:rPr>
        <w:t>Затвердити звіт Правління</w:t>
      </w:r>
      <w:r>
        <w:rPr>
          <w:sz w:val="24"/>
          <w:szCs w:val="24"/>
        </w:rPr>
        <w:t xml:space="preserve"> про фінансово-господарську діяльність</w:t>
      </w:r>
      <w:r w:rsidRPr="00201092">
        <w:rPr>
          <w:sz w:val="24"/>
          <w:szCs w:val="24"/>
        </w:rPr>
        <w:t xml:space="preserve"> за 2016 рік. Визначити роботу Правління задовільною.</w:t>
      </w:r>
    </w:p>
    <w:p w:rsidR="001B4228" w:rsidRDefault="001B4228" w:rsidP="001B4228">
      <w:pPr>
        <w:pStyle w:val="a3"/>
        <w:numPr>
          <w:ilvl w:val="0"/>
          <w:numId w:val="1"/>
        </w:numPr>
        <w:tabs>
          <w:tab w:val="left" w:pos="1276"/>
        </w:tabs>
        <w:rPr>
          <w:b/>
          <w:sz w:val="24"/>
          <w:szCs w:val="24"/>
        </w:rPr>
      </w:pPr>
      <w:r w:rsidRPr="009C3274">
        <w:rPr>
          <w:b/>
          <w:sz w:val="24"/>
          <w:szCs w:val="24"/>
        </w:rPr>
        <w:t>Звіт наглядової ради за 2016 рік, прийняття рішення за наслідками розгляду звіту.</w:t>
      </w:r>
    </w:p>
    <w:p w:rsidR="001B4228" w:rsidRPr="00B84546" w:rsidRDefault="001B4228" w:rsidP="001B4228">
      <w:pPr>
        <w:pStyle w:val="a3"/>
        <w:tabs>
          <w:tab w:val="left" w:pos="993"/>
        </w:tabs>
        <w:ind w:left="1211"/>
        <w:rPr>
          <w:b/>
          <w:i/>
          <w:sz w:val="24"/>
          <w:szCs w:val="24"/>
          <w:u w:val="single"/>
        </w:rPr>
      </w:pPr>
      <w:r w:rsidRPr="005E49E5">
        <w:rPr>
          <w:b/>
          <w:i/>
          <w:sz w:val="24"/>
          <w:szCs w:val="24"/>
          <w:u w:val="single"/>
        </w:rPr>
        <w:lastRenderedPageBreak/>
        <w:t xml:space="preserve">Проект рішення: </w:t>
      </w:r>
    </w:p>
    <w:p w:rsidR="001B4228" w:rsidRPr="008963DF" w:rsidRDefault="001B4228" w:rsidP="001B4228">
      <w:pPr>
        <w:pStyle w:val="a3"/>
        <w:tabs>
          <w:tab w:val="left" w:pos="1276"/>
        </w:tabs>
        <w:ind w:left="810"/>
        <w:rPr>
          <w:sz w:val="24"/>
          <w:szCs w:val="24"/>
        </w:rPr>
      </w:pPr>
      <w:r>
        <w:rPr>
          <w:sz w:val="24"/>
          <w:szCs w:val="24"/>
        </w:rPr>
        <w:tab/>
        <w:t>Затвердити звіт  наглядової ради Товариства за 2016</w:t>
      </w:r>
      <w:r w:rsidRPr="008963DF">
        <w:rPr>
          <w:sz w:val="24"/>
          <w:szCs w:val="24"/>
        </w:rPr>
        <w:t xml:space="preserve"> рік.</w:t>
      </w:r>
      <w:r>
        <w:rPr>
          <w:sz w:val="24"/>
          <w:szCs w:val="24"/>
        </w:rPr>
        <w:t xml:space="preserve"> Визначити роботу наглядової ради задовільною.</w:t>
      </w:r>
    </w:p>
    <w:p w:rsidR="001B4228" w:rsidRDefault="001B4228" w:rsidP="001B4228">
      <w:pPr>
        <w:pStyle w:val="a3"/>
        <w:numPr>
          <w:ilvl w:val="0"/>
          <w:numId w:val="1"/>
        </w:numPr>
        <w:tabs>
          <w:tab w:val="left" w:pos="1276"/>
        </w:tabs>
        <w:rPr>
          <w:b/>
          <w:sz w:val="24"/>
          <w:szCs w:val="24"/>
        </w:rPr>
      </w:pPr>
      <w:r w:rsidRPr="009C3274">
        <w:rPr>
          <w:b/>
          <w:sz w:val="24"/>
          <w:szCs w:val="24"/>
        </w:rPr>
        <w:t>Звіт ревізора за 2016 рік, прийняття рішення за наслідками розгляду звіту. Затвердження висновків ревізора за підсумками перевірки фінансово-господарської діяльності Товариства за 2016 рік.</w:t>
      </w:r>
    </w:p>
    <w:p w:rsidR="001B4228" w:rsidRPr="009C3274" w:rsidRDefault="001B4228" w:rsidP="001B4228">
      <w:pPr>
        <w:pStyle w:val="a3"/>
        <w:tabs>
          <w:tab w:val="left" w:pos="993"/>
        </w:tabs>
        <w:ind w:left="1211"/>
        <w:rPr>
          <w:b/>
          <w:i/>
          <w:sz w:val="24"/>
          <w:szCs w:val="24"/>
          <w:u w:val="single"/>
        </w:rPr>
      </w:pPr>
      <w:r w:rsidRPr="005E49E5">
        <w:rPr>
          <w:b/>
          <w:i/>
          <w:sz w:val="24"/>
          <w:szCs w:val="24"/>
          <w:u w:val="single"/>
        </w:rPr>
        <w:t xml:space="preserve">Проект рішення: </w:t>
      </w:r>
    </w:p>
    <w:p w:rsidR="001B4228" w:rsidRDefault="001B4228" w:rsidP="001B4228">
      <w:pPr>
        <w:ind w:left="851" w:hanging="851"/>
        <w:jc w:val="both"/>
      </w:pPr>
      <w:r>
        <w:rPr>
          <w:rFonts w:eastAsia="Times New Roman"/>
          <w:lang w:eastAsia="ru-RU"/>
        </w:rPr>
        <w:t xml:space="preserve">        </w:t>
      </w:r>
      <w:r>
        <w:rPr>
          <w:rFonts w:eastAsia="Times New Roman"/>
          <w:lang w:eastAsia="ru-RU"/>
        </w:rPr>
        <w:tab/>
      </w:r>
      <w:r>
        <w:t>Затвердити висновки та звіт ревізора за 2016 рік. Визначити роботу ревізора задовільною.</w:t>
      </w:r>
    </w:p>
    <w:p w:rsidR="001B4228" w:rsidRPr="009C3274" w:rsidRDefault="001B4228" w:rsidP="001B4228">
      <w:pPr>
        <w:pStyle w:val="a5"/>
        <w:numPr>
          <w:ilvl w:val="0"/>
          <w:numId w:val="1"/>
        </w:numPr>
        <w:jc w:val="both"/>
        <w:rPr>
          <w:b/>
          <w:i/>
        </w:rPr>
      </w:pPr>
      <w:r w:rsidRPr="009C3274">
        <w:rPr>
          <w:b/>
        </w:rPr>
        <w:t>Затвердження річного звіту  Товариства за 2016 рік.</w:t>
      </w:r>
    </w:p>
    <w:p w:rsidR="001B4228" w:rsidRPr="009C3274" w:rsidRDefault="001B4228" w:rsidP="001B4228">
      <w:pPr>
        <w:pStyle w:val="a5"/>
        <w:ind w:left="1211"/>
        <w:jc w:val="both"/>
        <w:rPr>
          <w:b/>
          <w:i/>
        </w:rPr>
      </w:pPr>
      <w:r w:rsidRPr="005E49E5">
        <w:rPr>
          <w:b/>
          <w:i/>
          <w:u w:val="single"/>
        </w:rPr>
        <w:t>Проект рішення</w:t>
      </w:r>
    </w:p>
    <w:p w:rsidR="001B4228" w:rsidRDefault="001B4228" w:rsidP="001B4228">
      <w:pPr>
        <w:pStyle w:val="a3"/>
        <w:tabs>
          <w:tab w:val="left" w:pos="1276"/>
        </w:tabs>
        <w:ind w:left="810"/>
        <w:rPr>
          <w:sz w:val="24"/>
          <w:szCs w:val="24"/>
        </w:rPr>
      </w:pPr>
      <w:r>
        <w:rPr>
          <w:sz w:val="24"/>
          <w:szCs w:val="24"/>
        </w:rPr>
        <w:tab/>
      </w:r>
      <w:r w:rsidRPr="00487B01">
        <w:rPr>
          <w:sz w:val="24"/>
          <w:szCs w:val="24"/>
        </w:rPr>
        <w:t>Затвердит</w:t>
      </w:r>
      <w:r>
        <w:rPr>
          <w:sz w:val="24"/>
          <w:szCs w:val="24"/>
        </w:rPr>
        <w:t>и річний звіт Товариства за 2016</w:t>
      </w:r>
      <w:r w:rsidRPr="00487B01">
        <w:rPr>
          <w:sz w:val="24"/>
          <w:szCs w:val="24"/>
        </w:rPr>
        <w:t xml:space="preserve"> рік.</w:t>
      </w:r>
    </w:p>
    <w:p w:rsidR="00995342" w:rsidRDefault="00995342" w:rsidP="00995342">
      <w:pPr>
        <w:pStyle w:val="a3"/>
        <w:numPr>
          <w:ilvl w:val="0"/>
          <w:numId w:val="1"/>
        </w:numPr>
        <w:tabs>
          <w:tab w:val="left" w:pos="127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Розподіл прибутку та визначення порядку покриття збитків Товариства за 2016 рік</w:t>
      </w:r>
      <w:r w:rsidRPr="009C3274">
        <w:rPr>
          <w:b/>
          <w:sz w:val="24"/>
          <w:szCs w:val="24"/>
        </w:rPr>
        <w:t xml:space="preserve">. </w:t>
      </w:r>
    </w:p>
    <w:p w:rsidR="00995342" w:rsidRPr="009C3274" w:rsidRDefault="00995342" w:rsidP="00995342">
      <w:pPr>
        <w:pStyle w:val="a5"/>
        <w:ind w:left="1211"/>
        <w:rPr>
          <w:b/>
          <w:i/>
        </w:rPr>
      </w:pPr>
      <w:r w:rsidRPr="005E49E5">
        <w:rPr>
          <w:b/>
          <w:i/>
          <w:u w:val="single"/>
        </w:rPr>
        <w:t>Проект рішення</w:t>
      </w:r>
    </w:p>
    <w:p w:rsidR="00995342" w:rsidRDefault="00995342" w:rsidP="00995342">
      <w:pPr>
        <w:pStyle w:val="a3"/>
        <w:tabs>
          <w:tab w:val="left" w:pos="1276"/>
        </w:tabs>
        <w:ind w:firstLine="810"/>
        <w:rPr>
          <w:sz w:val="24"/>
          <w:szCs w:val="24"/>
          <w:lang w:val="ru-RU"/>
        </w:rPr>
      </w:pPr>
      <w:r>
        <w:rPr>
          <w:sz w:val="24"/>
          <w:szCs w:val="24"/>
        </w:rPr>
        <w:tab/>
        <w:t xml:space="preserve">Чистий прибуток в сумі 24.533.773,51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>, отриманий за результатами діяльності Товариства у 2016 році, розподілити наступним чином: на виплату дивідендів 5.000.000,00 грн. Залишок чистого прибутку в сумі 19.533.773,51 грн. не розподіляти. Виплатити акціонерам з чистого прибутку звітного року дивіденди за 2016 рік по простих іменних акціях Товариства у розмірі 1.250,00 грн. на одну акцію. Спосіб виплати дивідендів: безпосередньо акціонерам.</w:t>
      </w:r>
    </w:p>
    <w:p w:rsidR="001B4228" w:rsidRDefault="001B4228" w:rsidP="001B4228">
      <w:pPr>
        <w:pStyle w:val="a3"/>
        <w:numPr>
          <w:ilvl w:val="0"/>
          <w:numId w:val="1"/>
        </w:numPr>
        <w:tabs>
          <w:tab w:val="left" w:pos="1276"/>
        </w:tabs>
        <w:rPr>
          <w:b/>
          <w:sz w:val="24"/>
          <w:szCs w:val="24"/>
        </w:rPr>
      </w:pPr>
      <w:r w:rsidRPr="009C3274">
        <w:rPr>
          <w:b/>
          <w:sz w:val="24"/>
          <w:szCs w:val="24"/>
        </w:rPr>
        <w:t>Прийняття рішення про внесення змін до Статуту Товариства, шляхом викладення його в новій редакції. Обрання особи, якій надаватимуться повноваження з підписання нової редакції Статуту та забезпечення його реєстрації.</w:t>
      </w:r>
    </w:p>
    <w:p w:rsidR="001B4228" w:rsidRPr="009C3274" w:rsidRDefault="001B4228" w:rsidP="001B4228">
      <w:pPr>
        <w:pStyle w:val="a5"/>
        <w:ind w:left="1211"/>
        <w:jc w:val="both"/>
        <w:rPr>
          <w:b/>
          <w:i/>
        </w:rPr>
      </w:pPr>
      <w:r w:rsidRPr="005E49E5">
        <w:rPr>
          <w:b/>
          <w:i/>
          <w:u w:val="single"/>
        </w:rPr>
        <w:t>Проект рішення</w:t>
      </w:r>
    </w:p>
    <w:p w:rsidR="001B4228" w:rsidRPr="00322767" w:rsidRDefault="001B4228" w:rsidP="001B4228">
      <w:pPr>
        <w:pStyle w:val="a3"/>
        <w:numPr>
          <w:ilvl w:val="0"/>
          <w:numId w:val="2"/>
        </w:numPr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322767">
        <w:rPr>
          <w:sz w:val="24"/>
          <w:szCs w:val="24"/>
        </w:rPr>
        <w:t>зв’язку з перейменуванням вулиці та змінами в законодавстві України</w:t>
      </w:r>
      <w:r>
        <w:rPr>
          <w:sz w:val="24"/>
          <w:szCs w:val="24"/>
        </w:rPr>
        <w:t>, внести зміни до Статуту П</w:t>
      </w:r>
      <w:r w:rsidRPr="00322767">
        <w:rPr>
          <w:sz w:val="24"/>
          <w:szCs w:val="24"/>
        </w:rPr>
        <w:t xml:space="preserve">риватного акціонерного товариства «Нива-плюс та затвердити </w:t>
      </w:r>
      <w:r>
        <w:rPr>
          <w:sz w:val="24"/>
          <w:szCs w:val="24"/>
        </w:rPr>
        <w:t>Статут Т</w:t>
      </w:r>
      <w:r w:rsidRPr="00322767">
        <w:rPr>
          <w:sz w:val="24"/>
          <w:szCs w:val="24"/>
        </w:rPr>
        <w:t xml:space="preserve">овариства «Нива-плюс» в новій редакції. </w:t>
      </w:r>
    </w:p>
    <w:p w:rsidR="001B4228" w:rsidRPr="00322767" w:rsidRDefault="001B4228" w:rsidP="001B4228">
      <w:pPr>
        <w:pStyle w:val="a3"/>
        <w:numPr>
          <w:ilvl w:val="0"/>
          <w:numId w:val="2"/>
        </w:numPr>
        <w:tabs>
          <w:tab w:val="left" w:pos="1276"/>
        </w:tabs>
        <w:rPr>
          <w:sz w:val="24"/>
          <w:szCs w:val="24"/>
        </w:rPr>
      </w:pPr>
      <w:r w:rsidRPr="00322767">
        <w:rPr>
          <w:sz w:val="24"/>
          <w:szCs w:val="24"/>
        </w:rPr>
        <w:t>Доручити Голові та  секретарю загальних зборів підписати Статут Приватного акціонерного товариства «Нива-плюс» в новій редакції.</w:t>
      </w:r>
    </w:p>
    <w:p w:rsidR="001B4228" w:rsidRPr="00322767" w:rsidRDefault="001B4228" w:rsidP="001B4228">
      <w:pPr>
        <w:pStyle w:val="a3"/>
        <w:numPr>
          <w:ilvl w:val="0"/>
          <w:numId w:val="2"/>
        </w:numPr>
        <w:tabs>
          <w:tab w:val="left" w:pos="1276"/>
        </w:tabs>
        <w:rPr>
          <w:sz w:val="24"/>
          <w:szCs w:val="24"/>
        </w:rPr>
      </w:pPr>
      <w:r w:rsidRPr="00322767">
        <w:rPr>
          <w:sz w:val="24"/>
          <w:szCs w:val="24"/>
        </w:rPr>
        <w:t>Уповноважити юриста товариства Слюсар Тетяну Миколаївну провести державну реєстрацію Статуту в новій редакції.</w:t>
      </w:r>
    </w:p>
    <w:p w:rsidR="001B4228" w:rsidRDefault="001B4228" w:rsidP="001B4228">
      <w:pPr>
        <w:pStyle w:val="a3"/>
        <w:numPr>
          <w:ilvl w:val="0"/>
          <w:numId w:val="1"/>
        </w:numPr>
        <w:tabs>
          <w:tab w:val="left" w:pos="1276"/>
        </w:tabs>
        <w:rPr>
          <w:b/>
          <w:sz w:val="24"/>
          <w:szCs w:val="24"/>
        </w:rPr>
      </w:pPr>
      <w:r w:rsidRPr="00322767">
        <w:rPr>
          <w:b/>
          <w:sz w:val="24"/>
          <w:szCs w:val="24"/>
        </w:rPr>
        <w:t>Прийняття рішення про припинення</w:t>
      </w:r>
      <w:r w:rsidRPr="00675371">
        <w:rPr>
          <w:b/>
          <w:sz w:val="24"/>
          <w:szCs w:val="24"/>
        </w:rPr>
        <w:t xml:space="preserve"> повноважень ревізора.</w:t>
      </w:r>
    </w:p>
    <w:p w:rsidR="001B4228" w:rsidRPr="00675371" w:rsidRDefault="001B4228" w:rsidP="001B4228">
      <w:pPr>
        <w:pStyle w:val="a5"/>
        <w:ind w:left="1211"/>
        <w:jc w:val="both"/>
        <w:rPr>
          <w:b/>
          <w:i/>
        </w:rPr>
      </w:pPr>
      <w:r w:rsidRPr="005E49E5">
        <w:rPr>
          <w:b/>
          <w:i/>
          <w:u w:val="single"/>
        </w:rPr>
        <w:t>Проект рішення</w:t>
      </w:r>
    </w:p>
    <w:p w:rsidR="001B4228" w:rsidRDefault="00F964FC" w:rsidP="00A65763">
      <w:pPr>
        <w:pStyle w:val="a3"/>
        <w:tabs>
          <w:tab w:val="left" w:pos="1276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  <w:t>Припинити</w:t>
      </w:r>
      <w:r w:rsidR="001B4228">
        <w:rPr>
          <w:sz w:val="24"/>
          <w:szCs w:val="24"/>
        </w:rPr>
        <w:t xml:space="preserve"> повноважень р</w:t>
      </w:r>
      <w:r w:rsidR="001B4228" w:rsidRPr="00D12249">
        <w:rPr>
          <w:sz w:val="24"/>
          <w:szCs w:val="24"/>
        </w:rPr>
        <w:t>евізора То</w:t>
      </w:r>
      <w:r w:rsidR="001B4228">
        <w:rPr>
          <w:sz w:val="24"/>
          <w:szCs w:val="24"/>
        </w:rPr>
        <w:t xml:space="preserve">вариства </w:t>
      </w:r>
      <w:proofErr w:type="spellStart"/>
      <w:r w:rsidR="001B4228">
        <w:rPr>
          <w:sz w:val="24"/>
          <w:szCs w:val="24"/>
        </w:rPr>
        <w:t>Цьоми</w:t>
      </w:r>
      <w:proofErr w:type="spellEnd"/>
      <w:r w:rsidR="001B4228">
        <w:rPr>
          <w:sz w:val="24"/>
          <w:szCs w:val="24"/>
        </w:rPr>
        <w:t xml:space="preserve"> Андрія Павловича, в зв’язку з закінченням терміну на який він обирався.</w:t>
      </w:r>
    </w:p>
    <w:p w:rsidR="001B4228" w:rsidRDefault="001B4228" w:rsidP="001B4228">
      <w:pPr>
        <w:pStyle w:val="a3"/>
        <w:numPr>
          <w:ilvl w:val="0"/>
          <w:numId w:val="1"/>
        </w:numPr>
        <w:tabs>
          <w:tab w:val="left" w:pos="1276"/>
        </w:tabs>
        <w:rPr>
          <w:b/>
          <w:sz w:val="24"/>
          <w:szCs w:val="24"/>
        </w:rPr>
      </w:pPr>
      <w:r w:rsidRPr="00675371">
        <w:rPr>
          <w:b/>
          <w:sz w:val="24"/>
          <w:szCs w:val="24"/>
        </w:rPr>
        <w:t>Обрання ревізора Товариства.</w:t>
      </w:r>
    </w:p>
    <w:p w:rsidR="001B4228" w:rsidRPr="00675371" w:rsidRDefault="001B4228" w:rsidP="001B4228">
      <w:pPr>
        <w:pStyle w:val="a5"/>
        <w:ind w:left="1211"/>
        <w:jc w:val="both"/>
        <w:rPr>
          <w:b/>
          <w:i/>
        </w:rPr>
      </w:pPr>
      <w:r w:rsidRPr="005E49E5">
        <w:rPr>
          <w:b/>
          <w:i/>
          <w:u w:val="single"/>
        </w:rPr>
        <w:t>Проект рішення</w:t>
      </w:r>
    </w:p>
    <w:p w:rsidR="001B4228" w:rsidRDefault="001B4228" w:rsidP="001B4228">
      <w:pPr>
        <w:pStyle w:val="22"/>
        <w:widowControl w:val="0"/>
        <w:tabs>
          <w:tab w:val="left" w:pos="284"/>
        </w:tabs>
        <w:autoSpaceDE w:val="0"/>
        <w:spacing w:after="0" w:line="240" w:lineRule="auto"/>
        <w:ind w:left="567" w:hanging="567"/>
        <w:jc w:val="both"/>
        <w:rPr>
          <w:sz w:val="22"/>
          <w:szCs w:val="22"/>
          <w:lang w:val="uk-UA" w:eastAsia="en-US"/>
        </w:rPr>
      </w:pPr>
      <w:r>
        <w:tab/>
      </w:r>
      <w:r>
        <w:rPr>
          <w:lang w:val="uk-UA"/>
        </w:rPr>
        <w:tab/>
      </w:r>
      <w:r w:rsidR="00A65763">
        <w:rPr>
          <w:lang w:val="uk-UA"/>
        </w:rPr>
        <w:tab/>
      </w:r>
      <w:r w:rsidR="00A65763">
        <w:rPr>
          <w:lang w:val="uk-UA"/>
        </w:rPr>
        <w:tab/>
      </w:r>
      <w:r>
        <w:rPr>
          <w:sz w:val="22"/>
          <w:szCs w:val="22"/>
          <w:lang w:val="uk-UA" w:eastAsia="en-US"/>
        </w:rPr>
        <w:t>Обрання ревізора Товариства здійснюється шляхом кумулятивного голосування із числа кандидатів, запропонованих акціонерами.</w:t>
      </w:r>
    </w:p>
    <w:p w:rsidR="001B4228" w:rsidRDefault="001B4228" w:rsidP="001B4228">
      <w:pPr>
        <w:pStyle w:val="a3"/>
        <w:numPr>
          <w:ilvl w:val="0"/>
          <w:numId w:val="1"/>
        </w:numPr>
        <w:tabs>
          <w:tab w:val="left" w:pos="1276"/>
        </w:tabs>
        <w:rPr>
          <w:b/>
          <w:sz w:val="24"/>
          <w:szCs w:val="24"/>
        </w:rPr>
      </w:pPr>
      <w:r w:rsidRPr="00675371">
        <w:rPr>
          <w:b/>
          <w:sz w:val="24"/>
          <w:szCs w:val="24"/>
        </w:rPr>
        <w:t>Про внесення змін та доповнень до Положення «Про ревізора Товариства» шляхом викладення його в новій редакції.</w:t>
      </w:r>
    </w:p>
    <w:p w:rsidR="001B4228" w:rsidRPr="00675371" w:rsidRDefault="001B4228" w:rsidP="001B4228">
      <w:pPr>
        <w:pStyle w:val="a5"/>
        <w:ind w:left="1069"/>
        <w:jc w:val="both"/>
        <w:rPr>
          <w:b/>
          <w:i/>
        </w:rPr>
      </w:pPr>
      <w:r w:rsidRPr="005E49E5">
        <w:rPr>
          <w:b/>
          <w:i/>
          <w:u w:val="single"/>
        </w:rPr>
        <w:t>Проект рішення</w:t>
      </w:r>
    </w:p>
    <w:p w:rsidR="001B4228" w:rsidRDefault="001B4228" w:rsidP="001B4228">
      <w:pPr>
        <w:pStyle w:val="a3"/>
        <w:tabs>
          <w:tab w:val="left" w:pos="1276"/>
        </w:tabs>
        <w:ind w:left="810"/>
        <w:rPr>
          <w:sz w:val="24"/>
          <w:szCs w:val="24"/>
        </w:rPr>
      </w:pPr>
      <w:r>
        <w:rPr>
          <w:sz w:val="24"/>
          <w:szCs w:val="24"/>
        </w:rPr>
        <w:tab/>
        <w:t xml:space="preserve">Внести зміни та доповнення до положення «Про ревізора Товариства», викласти його у новій редакції </w:t>
      </w:r>
      <w:r w:rsidRPr="009D6F6A">
        <w:rPr>
          <w:sz w:val="24"/>
          <w:szCs w:val="24"/>
        </w:rPr>
        <w:t>.</w:t>
      </w:r>
    </w:p>
    <w:p w:rsidR="001B4228" w:rsidRPr="008B1AE6" w:rsidRDefault="001B4228" w:rsidP="001B4228">
      <w:pPr>
        <w:pStyle w:val="a3"/>
        <w:numPr>
          <w:ilvl w:val="0"/>
          <w:numId w:val="1"/>
        </w:numPr>
        <w:tabs>
          <w:tab w:val="left" w:pos="1276"/>
        </w:tabs>
        <w:rPr>
          <w:b/>
          <w:sz w:val="24"/>
          <w:szCs w:val="24"/>
        </w:rPr>
      </w:pPr>
      <w:r w:rsidRPr="008B1AE6">
        <w:rPr>
          <w:b/>
          <w:sz w:val="24"/>
          <w:szCs w:val="24"/>
        </w:rPr>
        <w:t>Затвердження умов договору з ревізором. Обрання особи, уповноваженої на підписання договору з ревізором.</w:t>
      </w:r>
    </w:p>
    <w:p w:rsidR="001B4228" w:rsidRPr="00203B35" w:rsidRDefault="001B4228" w:rsidP="001B4228">
      <w:pPr>
        <w:pStyle w:val="a3"/>
        <w:tabs>
          <w:tab w:val="left" w:pos="1276"/>
        </w:tabs>
        <w:ind w:left="567" w:firstLine="567"/>
        <w:rPr>
          <w:sz w:val="24"/>
          <w:szCs w:val="24"/>
        </w:rPr>
      </w:pPr>
      <w:r w:rsidRPr="00203B35">
        <w:rPr>
          <w:sz w:val="24"/>
          <w:szCs w:val="24"/>
        </w:rPr>
        <w:t xml:space="preserve">Затвердити умови </w:t>
      </w:r>
      <w:r>
        <w:rPr>
          <w:sz w:val="24"/>
          <w:szCs w:val="24"/>
        </w:rPr>
        <w:t>договору, що буде укладатися з р</w:t>
      </w:r>
      <w:r w:rsidRPr="00203B35">
        <w:rPr>
          <w:sz w:val="24"/>
          <w:szCs w:val="24"/>
        </w:rPr>
        <w:t>евізором  Товариства, а саме: з Ревізором укладаються цивільно-правові договори на надання послуг в яких зазначаються права та обов`язки стор</w:t>
      </w:r>
      <w:r>
        <w:rPr>
          <w:sz w:val="24"/>
          <w:szCs w:val="24"/>
        </w:rPr>
        <w:t>ін, ці договори є безоплатними</w:t>
      </w:r>
      <w:r w:rsidRPr="00203B3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03B35">
        <w:rPr>
          <w:sz w:val="24"/>
          <w:szCs w:val="24"/>
        </w:rPr>
        <w:t>Уповноважити Голову Правління Товарист</w:t>
      </w:r>
      <w:r>
        <w:rPr>
          <w:sz w:val="24"/>
          <w:szCs w:val="24"/>
        </w:rPr>
        <w:t>ва підписати договір з р</w:t>
      </w:r>
      <w:r w:rsidRPr="00203B35">
        <w:rPr>
          <w:sz w:val="24"/>
          <w:szCs w:val="24"/>
        </w:rPr>
        <w:t>евізором  Товариства.</w:t>
      </w:r>
    </w:p>
    <w:p w:rsidR="00A65763" w:rsidRDefault="00A65763" w:rsidP="001B4228"/>
    <w:p w:rsidR="00AC7EC4" w:rsidRPr="00A65763" w:rsidRDefault="001B4228" w:rsidP="00A65763">
      <w:pPr>
        <w:ind w:firstLine="567"/>
        <w:rPr>
          <w:i/>
        </w:rPr>
      </w:pPr>
      <w:r w:rsidRPr="00A65763">
        <w:rPr>
          <w:i/>
        </w:rPr>
        <w:t>Повідомлення про проведення загальних зборів опубліковано 14.03.2017р. в Бюлетені “Відомості НКЦПФР” № 49(2554)</w:t>
      </w:r>
    </w:p>
    <w:sectPr w:rsidR="00AC7EC4" w:rsidRPr="00A65763" w:rsidSect="00995342">
      <w:footerReference w:type="default" r:id="rId9"/>
      <w:pgSz w:w="11906" w:h="16838"/>
      <w:pgMar w:top="284" w:right="991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4F" w:rsidRDefault="00F5764F" w:rsidP="001B4228">
      <w:r>
        <w:separator/>
      </w:r>
    </w:p>
  </w:endnote>
  <w:endnote w:type="continuationSeparator" w:id="0">
    <w:p w:rsidR="00F5764F" w:rsidRDefault="00F5764F" w:rsidP="001B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751701"/>
      <w:docPartObj>
        <w:docPartGallery w:val="Page Numbers (Bottom of Page)"/>
        <w:docPartUnique/>
      </w:docPartObj>
    </w:sdtPr>
    <w:sdtEndPr/>
    <w:sdtContent>
      <w:p w:rsidR="00A65763" w:rsidRDefault="00A6576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342" w:rsidRPr="00995342">
          <w:rPr>
            <w:noProof/>
            <w:lang w:val="ru-RU"/>
          </w:rPr>
          <w:t>3</w:t>
        </w:r>
        <w:r>
          <w:fldChar w:fldCharType="end"/>
        </w:r>
      </w:p>
    </w:sdtContent>
  </w:sdt>
  <w:p w:rsidR="00A65763" w:rsidRDefault="00A657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4F" w:rsidRDefault="00F5764F" w:rsidP="001B4228">
      <w:r>
        <w:separator/>
      </w:r>
    </w:p>
  </w:footnote>
  <w:footnote w:type="continuationSeparator" w:id="0">
    <w:p w:rsidR="00F5764F" w:rsidRDefault="00F5764F" w:rsidP="001B4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4BD4"/>
    <w:multiLevelType w:val="hybridMultilevel"/>
    <w:tmpl w:val="68DE847E"/>
    <w:lvl w:ilvl="0" w:tplc="09682ACE">
      <w:start w:val="1"/>
      <w:numFmt w:val="decimal"/>
      <w:lvlText w:val="%1."/>
      <w:lvlJc w:val="left"/>
      <w:pPr>
        <w:ind w:left="1635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355" w:hanging="360"/>
      </w:pPr>
    </w:lvl>
    <w:lvl w:ilvl="2" w:tplc="0422001B" w:tentative="1">
      <w:start w:val="1"/>
      <w:numFmt w:val="lowerRoman"/>
      <w:lvlText w:val="%3."/>
      <w:lvlJc w:val="right"/>
      <w:pPr>
        <w:ind w:left="3075" w:hanging="180"/>
      </w:pPr>
    </w:lvl>
    <w:lvl w:ilvl="3" w:tplc="0422000F" w:tentative="1">
      <w:start w:val="1"/>
      <w:numFmt w:val="decimal"/>
      <w:lvlText w:val="%4."/>
      <w:lvlJc w:val="left"/>
      <w:pPr>
        <w:ind w:left="3795" w:hanging="360"/>
      </w:pPr>
    </w:lvl>
    <w:lvl w:ilvl="4" w:tplc="04220019" w:tentative="1">
      <w:start w:val="1"/>
      <w:numFmt w:val="lowerLetter"/>
      <w:lvlText w:val="%5."/>
      <w:lvlJc w:val="left"/>
      <w:pPr>
        <w:ind w:left="4515" w:hanging="360"/>
      </w:pPr>
    </w:lvl>
    <w:lvl w:ilvl="5" w:tplc="0422001B" w:tentative="1">
      <w:start w:val="1"/>
      <w:numFmt w:val="lowerRoman"/>
      <w:lvlText w:val="%6."/>
      <w:lvlJc w:val="right"/>
      <w:pPr>
        <w:ind w:left="5235" w:hanging="180"/>
      </w:pPr>
    </w:lvl>
    <w:lvl w:ilvl="6" w:tplc="0422000F" w:tentative="1">
      <w:start w:val="1"/>
      <w:numFmt w:val="decimal"/>
      <w:lvlText w:val="%7."/>
      <w:lvlJc w:val="left"/>
      <w:pPr>
        <w:ind w:left="5955" w:hanging="360"/>
      </w:pPr>
    </w:lvl>
    <w:lvl w:ilvl="7" w:tplc="04220019" w:tentative="1">
      <w:start w:val="1"/>
      <w:numFmt w:val="lowerLetter"/>
      <w:lvlText w:val="%8."/>
      <w:lvlJc w:val="left"/>
      <w:pPr>
        <w:ind w:left="6675" w:hanging="360"/>
      </w:pPr>
    </w:lvl>
    <w:lvl w:ilvl="8" w:tplc="042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1F1E7BE3"/>
    <w:multiLevelType w:val="hybridMultilevel"/>
    <w:tmpl w:val="0C0ED886"/>
    <w:lvl w:ilvl="0" w:tplc="992CB0E6">
      <w:start w:val="1"/>
      <w:numFmt w:val="decimal"/>
      <w:lvlText w:val="%1.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AB03E1"/>
    <w:multiLevelType w:val="hybridMultilevel"/>
    <w:tmpl w:val="9746E258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B1A3F16"/>
    <w:multiLevelType w:val="multilevel"/>
    <w:tmpl w:val="EBEC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28"/>
    <w:rsid w:val="000731A6"/>
    <w:rsid w:val="001B4228"/>
    <w:rsid w:val="00215A08"/>
    <w:rsid w:val="00513865"/>
    <w:rsid w:val="00635453"/>
    <w:rsid w:val="006C134A"/>
    <w:rsid w:val="00855A05"/>
    <w:rsid w:val="008A7336"/>
    <w:rsid w:val="00995342"/>
    <w:rsid w:val="00A65763"/>
    <w:rsid w:val="00AC7EC4"/>
    <w:rsid w:val="00C31E86"/>
    <w:rsid w:val="00E812DB"/>
    <w:rsid w:val="00ED2A76"/>
    <w:rsid w:val="00ED602F"/>
    <w:rsid w:val="00F0430B"/>
    <w:rsid w:val="00F5764F"/>
    <w:rsid w:val="00F9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2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228"/>
    <w:pPr>
      <w:widowControl/>
      <w:autoSpaceDE/>
      <w:autoSpaceDN/>
      <w:adjustRightInd/>
      <w:jc w:val="both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B4228"/>
    <w:rPr>
      <w:rFonts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B4228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1B4228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val="ru-RU" w:eastAsia="ar-SA"/>
    </w:rPr>
  </w:style>
  <w:style w:type="paragraph" w:styleId="a6">
    <w:name w:val="header"/>
    <w:basedOn w:val="a"/>
    <w:link w:val="a7"/>
    <w:uiPriority w:val="99"/>
    <w:unhideWhenUsed/>
    <w:rsid w:val="001B422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4228"/>
    <w:rPr>
      <w:rFonts w:eastAsiaTheme="minorEastAsia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1B422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4228"/>
    <w:rPr>
      <w:rFonts w:eastAsiaTheme="minorEastAsia" w:hAnsi="Times New Roman" w:cs="Times New Roman"/>
      <w:sz w:val="24"/>
      <w:szCs w:val="24"/>
      <w:lang w:eastAsia="uk-UA"/>
    </w:rPr>
  </w:style>
  <w:style w:type="character" w:styleId="aa">
    <w:name w:val="Hyperlink"/>
    <w:rsid w:val="001B42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2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228"/>
    <w:pPr>
      <w:widowControl/>
      <w:autoSpaceDE/>
      <w:autoSpaceDN/>
      <w:adjustRightInd/>
      <w:jc w:val="both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B4228"/>
    <w:rPr>
      <w:rFonts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B4228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1B4228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val="ru-RU" w:eastAsia="ar-SA"/>
    </w:rPr>
  </w:style>
  <w:style w:type="paragraph" w:styleId="a6">
    <w:name w:val="header"/>
    <w:basedOn w:val="a"/>
    <w:link w:val="a7"/>
    <w:uiPriority w:val="99"/>
    <w:unhideWhenUsed/>
    <w:rsid w:val="001B422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4228"/>
    <w:rPr>
      <w:rFonts w:eastAsiaTheme="minorEastAsia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1B422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4228"/>
    <w:rPr>
      <w:rFonts w:eastAsiaTheme="minorEastAsia" w:hAnsi="Times New Roman" w:cs="Times New Roman"/>
      <w:sz w:val="24"/>
      <w:szCs w:val="24"/>
      <w:lang w:eastAsia="uk-UA"/>
    </w:rPr>
  </w:style>
  <w:style w:type="character" w:styleId="aa">
    <w:name w:val="Hyperlink"/>
    <w:rsid w:val="001B4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va-plus.pat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5517</Words>
  <Characters>3145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2017-03-16T09:31:00Z</dcterms:created>
  <dcterms:modified xsi:type="dcterms:W3CDTF">2017-06-14T05:48:00Z</dcterms:modified>
</cp:coreProperties>
</file>